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jc w:val="center"/>
        <w:rPr>
          <w:rFonts w:asciiTheme="minorHAnsi" w:hAnsiTheme="minorHAnsi" w:cs="FoundryFormSans-Bold"/>
          <w:b/>
          <w:bCs/>
          <w:color w:val="000000"/>
          <w:lang w:eastAsia="en-GB"/>
        </w:rPr>
      </w:pPr>
    </w:p>
    <w:p>
      <w:pPr>
        <w:adjustRightInd w:val="0"/>
        <w:jc w:val="center"/>
        <w:rPr>
          <w:rFonts w:asciiTheme="minorHAnsi" w:hAnsiTheme="minorHAnsi" w:cs="FoundryFormSans-Bold"/>
          <w:b/>
          <w:bCs/>
          <w:color w:val="000000"/>
          <w:u w:val="single"/>
          <w:lang w:eastAsia="en-GB"/>
        </w:rPr>
      </w:pPr>
      <w:r>
        <w:rPr>
          <w:rFonts w:asciiTheme="minorHAnsi" w:hAnsiTheme="minorHAnsi" w:cs="FoundryFormSans-Bold"/>
          <w:b/>
          <w:bCs/>
          <w:color w:val="000000"/>
          <w:u w:val="single"/>
          <w:lang w:eastAsia="en-GB"/>
        </w:rPr>
        <w:t>Engayne Primary School</w:t>
      </w:r>
    </w:p>
    <w:p>
      <w:pPr>
        <w:adjustRightInd w:val="0"/>
        <w:jc w:val="center"/>
        <w:rPr>
          <w:rFonts w:asciiTheme="minorHAnsi" w:hAnsiTheme="minorHAnsi" w:cs="FoundryFormSans-Bold"/>
          <w:b/>
          <w:bCs/>
          <w:color w:val="000000"/>
          <w:u w:val="single"/>
          <w:lang w:eastAsia="en-GB"/>
        </w:rPr>
      </w:pPr>
      <w:r>
        <w:rPr>
          <w:rFonts w:asciiTheme="minorHAnsi" w:hAnsiTheme="minorHAnsi" w:cs="FoundryFormSans-Bold"/>
          <w:b/>
          <w:bCs/>
          <w:color w:val="000000"/>
          <w:u w:val="single"/>
          <w:lang w:eastAsia="en-GB"/>
        </w:rPr>
        <w:t>School Sport 2014-15</w:t>
      </w:r>
    </w:p>
    <w:p>
      <w:pPr>
        <w:adjustRightInd w:val="0"/>
        <w:jc w:val="center"/>
        <w:rPr>
          <w:rFonts w:asciiTheme="minorHAnsi" w:hAnsiTheme="minorHAnsi" w:cs="FoundryFormSans-Bold"/>
          <w:b/>
          <w:bCs/>
          <w:color w:val="000000"/>
          <w:lang w:eastAsia="en-GB"/>
        </w:rPr>
      </w:pPr>
    </w:p>
    <w:p>
      <w:pPr>
        <w:adjustRightInd w:val="0"/>
        <w:rPr>
          <w:rFonts w:asciiTheme="minorHAnsi" w:hAnsiTheme="minorHAnsi"/>
        </w:rPr>
      </w:pPr>
      <w:r>
        <w:rPr>
          <w:rFonts w:asciiTheme="minorHAnsi" w:hAnsiTheme="minorHAnsi"/>
        </w:rPr>
        <w:t>Physical Education is an extremely important aspect of school life and at the centre of the curriculum at Engayne Primary School. Provision and achievement has been recognised by the prestigious Sainsbury's Sports Kite Mark in which we received a Bronze and hoping to achieve even more this year.</w:t>
      </w:r>
      <w:r>
        <w:rPr>
          <w:rFonts w:asciiTheme="minorHAnsi" w:hAnsiTheme="minorHAnsi"/>
        </w:rPr>
        <w:br/>
      </w:r>
      <w:r>
        <w:rPr>
          <w:rFonts w:asciiTheme="minorHAnsi" w:hAnsiTheme="minorHAnsi"/>
        </w:rPr>
        <w:br/>
        <w:t xml:space="preserve">Children participate in indoor and outdoor physical activities on a weekly basis. Our physical Education programme, which fully meets National Curriculum requirements, includes coaching in the following sports; Gymnastics, Dance, Football, Rugby, Cricket, </w:t>
      </w:r>
      <w:proofErr w:type="spellStart"/>
      <w:r>
        <w:rPr>
          <w:rFonts w:asciiTheme="minorHAnsi" w:hAnsiTheme="minorHAnsi"/>
        </w:rPr>
        <w:t>Rounders</w:t>
      </w:r>
      <w:proofErr w:type="spellEnd"/>
      <w:r>
        <w:rPr>
          <w:rFonts w:asciiTheme="minorHAnsi" w:hAnsiTheme="minorHAnsi"/>
        </w:rPr>
        <w:t>, Hockey, Tennis, Netball, Basketball, Volleyball, Handball, Athletics and Swimming.</w:t>
      </w:r>
      <w:r>
        <w:rPr>
          <w:rFonts w:asciiTheme="minorHAnsi" w:hAnsiTheme="minorHAnsi"/>
        </w:rPr>
        <w:br/>
      </w:r>
    </w:p>
    <w:p>
      <w:pPr>
        <w:adjustRightInd w:val="0"/>
        <w:rPr>
          <w:rFonts w:asciiTheme="minorHAnsi" w:hAnsiTheme="minorHAnsi"/>
        </w:rPr>
      </w:pPr>
      <w:r>
        <w:rPr>
          <w:rFonts w:asciiTheme="minorHAnsi" w:hAnsiTheme="minorHAnsi"/>
        </w:rPr>
        <w:t xml:space="preserve">We also teach outdoor and adventurous activities such as orienteering and team building challenges.   </w:t>
      </w:r>
    </w:p>
    <w:p>
      <w:pPr>
        <w:adjustRightInd w:val="0"/>
        <w:rPr>
          <w:rFonts w:asciiTheme="minorHAnsi" w:hAnsiTheme="minorHAnsi"/>
        </w:rPr>
      </w:pPr>
      <w:r>
        <w:rPr>
          <w:rFonts w:asciiTheme="minorHAnsi" w:hAnsiTheme="minorHAnsi"/>
        </w:rPr>
        <w:br/>
        <w:t>Curriculum provision, which provides two hours physical activity a week, is enhanced and extended through a wide range of extra-curricular activities. Activities provided so far this year include; Gymnastics, Football, Tag Rugby, Netball, Tennis, Fencing, Ballet, Karate and Change for Life.</w:t>
      </w:r>
    </w:p>
    <w:p>
      <w:pPr>
        <w:adjustRightInd w:val="0"/>
        <w:rPr>
          <w:rFonts w:asciiTheme="minorHAnsi" w:hAnsiTheme="minorHAnsi"/>
        </w:rPr>
      </w:pPr>
    </w:p>
    <w:p>
      <w:pPr>
        <w:adjustRightInd w:val="0"/>
        <w:rPr>
          <w:rFonts w:asciiTheme="minorHAnsi" w:hAnsiTheme="minorHAnsi"/>
        </w:rPr>
      </w:pPr>
      <w:r>
        <w:rPr>
          <w:rFonts w:asciiTheme="minorHAnsi" w:hAnsiTheme="minorHAnsi"/>
        </w:rPr>
        <w:t xml:space="preserve">During the summer term we aim to add the following activities: </w:t>
      </w:r>
      <w:proofErr w:type="spellStart"/>
      <w:r>
        <w:rPr>
          <w:rFonts w:asciiTheme="minorHAnsi" w:hAnsiTheme="minorHAnsi"/>
        </w:rPr>
        <w:t>Rounders</w:t>
      </w:r>
      <w:proofErr w:type="spellEnd"/>
      <w:r>
        <w:rPr>
          <w:rFonts w:asciiTheme="minorHAnsi" w:hAnsiTheme="minorHAnsi"/>
        </w:rPr>
        <w:t xml:space="preserve">, Cricket and Athletics. </w:t>
      </w:r>
      <w:r>
        <w:rPr>
          <w:rFonts w:asciiTheme="minorHAnsi" w:hAnsiTheme="minorHAnsi"/>
        </w:rPr>
        <w:br/>
      </w:r>
      <w:r>
        <w:rPr>
          <w:rFonts w:asciiTheme="minorHAnsi" w:hAnsiTheme="minorHAnsi"/>
        </w:rPr>
        <w:br/>
        <w:t xml:space="preserve">Reception to year 6 swim weekly all year round in our outdoor swimming pool. Each year 5 class also swim weekly for one term at Coopers &amp; Coburn School to develop their deep water skills. Our aim is to ensure that every child who leaves our school is a competent swimmer. To increase our chances of this happening we now offer extra-curricular swimming lessons. </w:t>
      </w:r>
    </w:p>
    <w:p>
      <w:pPr>
        <w:adjustRightInd w:val="0"/>
        <w:rPr>
          <w:rFonts w:asciiTheme="minorHAnsi" w:hAnsiTheme="minorHAnsi"/>
        </w:rPr>
      </w:pPr>
      <w:r>
        <w:rPr>
          <w:rFonts w:asciiTheme="minorHAnsi" w:hAnsiTheme="minorHAnsi"/>
        </w:rPr>
        <w:br/>
        <w:t xml:space="preserve">As a school we seek to encourage all pupils, regardless of ability, to participate in some form of physical activity. Play leaders organise and support activities for both Key Stages during lunch times and School Games Crew members assist with organising, managing and reporting on school sporting events.  </w:t>
      </w:r>
      <w:r>
        <w:rPr>
          <w:rFonts w:asciiTheme="minorHAnsi" w:hAnsiTheme="minorHAnsi"/>
        </w:rPr>
        <w:br/>
      </w:r>
      <w:r>
        <w:rPr>
          <w:rFonts w:asciiTheme="minorHAnsi" w:hAnsiTheme="minorHAnsi"/>
        </w:rPr>
        <w:br/>
        <w:t xml:space="preserve">Through the Havering Sports Collective, all year groups participate in Sport Festivals throughout the year. In addition, we participate in competitive competitions for football, netball, tennis, rugby, cricket, athletics, gymnastics and swimming. We have been very successful thus far as a sporting school and endeavour to continue this success. Our School Game Board and Sporting Honours board update our pupils, staff and visitors with events and achievements in sports.    </w:t>
      </w:r>
      <w:r>
        <w:rPr>
          <w:rFonts w:asciiTheme="minorHAnsi" w:hAnsiTheme="minorHAnsi"/>
        </w:rPr>
        <w:br/>
      </w:r>
      <w:r>
        <w:rPr>
          <w:rFonts w:asciiTheme="minorHAnsi" w:hAnsiTheme="minorHAnsi"/>
        </w:rPr>
        <w:br/>
        <w:t xml:space="preserve">During the academic year commencing September 2014, the school received additional government funding of just under </w:t>
      </w:r>
      <w:r>
        <w:rPr>
          <w:rFonts w:asciiTheme="minorHAnsi" w:hAnsiTheme="minorHAnsi"/>
          <w:b/>
        </w:rPr>
        <w:t>£10,000</w:t>
      </w:r>
      <w:r>
        <w:rPr>
          <w:rFonts w:asciiTheme="minorHAnsi" w:hAnsiTheme="minorHAnsi"/>
        </w:rPr>
        <w:t xml:space="preserve"> to further develop sporting provision in school. This money has enabled us to</w:t>
      </w:r>
      <w:proofErr w:type="gramStart"/>
      <w:r>
        <w:rPr>
          <w:rFonts w:asciiTheme="minorHAnsi" w:hAnsiTheme="minorHAnsi"/>
        </w:rPr>
        <w:t>:</w:t>
      </w:r>
      <w:proofErr w:type="gramEnd"/>
      <w:r>
        <w:rPr>
          <w:rFonts w:asciiTheme="minorHAnsi" w:hAnsiTheme="minorHAnsi"/>
        </w:rPr>
        <w:br/>
      </w:r>
      <w:r>
        <w:rPr>
          <w:rFonts w:asciiTheme="minorHAnsi" w:hAnsiTheme="minorHAnsi"/>
        </w:rPr>
        <w:br/>
        <w:t>Participate in the Havering Sports Collective.</w:t>
      </w:r>
      <w:r>
        <w:rPr>
          <w:rFonts w:asciiTheme="minorHAnsi" w:hAnsiTheme="minorHAnsi"/>
        </w:rPr>
        <w:br/>
        <w:t>Provide coaching and training to support and develop our current provision.</w:t>
      </w:r>
      <w:r>
        <w:rPr>
          <w:rFonts w:asciiTheme="minorHAnsi" w:hAnsiTheme="minorHAnsi"/>
        </w:rPr>
        <w:br/>
        <w:t>Subsidise coaching for pupils.</w:t>
      </w:r>
    </w:p>
    <w:p>
      <w:pPr>
        <w:adjustRightInd w:val="0"/>
        <w:rPr>
          <w:rFonts w:asciiTheme="minorHAnsi" w:hAnsiTheme="minorHAnsi"/>
        </w:rPr>
      </w:pPr>
      <w:r>
        <w:rPr>
          <w:rFonts w:asciiTheme="minorHAnsi" w:hAnsiTheme="minorHAnsi"/>
        </w:rPr>
        <w:t xml:space="preserve">Provide training for staff. </w:t>
      </w:r>
    </w:p>
    <w:p>
      <w:pPr>
        <w:adjustRightInd w:val="0"/>
        <w:rPr>
          <w:rFonts w:asciiTheme="minorHAnsi" w:hAnsiTheme="minorHAnsi"/>
        </w:rPr>
      </w:pPr>
    </w:p>
    <w:p>
      <w:pPr>
        <w:adjustRightInd w:val="0"/>
        <w:rPr>
          <w:rFonts w:asciiTheme="minorHAnsi" w:hAnsiTheme="minorHAnsi"/>
        </w:rPr>
      </w:pPr>
      <w:r>
        <w:rPr>
          <w:rFonts w:asciiTheme="minorHAnsi" w:hAnsiTheme="minorHAnsi"/>
        </w:rPr>
        <w:t xml:space="preserve">Plans are in place to purchase an outdoor gym for the school to use during curriculum time and for extra-curricular clubs to use before and after school.  </w:t>
      </w:r>
    </w:p>
    <w:p>
      <w:pPr>
        <w:adjustRightInd w:val="0"/>
        <w:rPr>
          <w:rFonts w:asciiTheme="minorHAnsi" w:hAnsiTheme="minorHAnsi"/>
        </w:rPr>
      </w:pPr>
    </w:p>
    <w:p>
      <w:pPr>
        <w:adjustRightInd w:val="0"/>
        <w:rPr>
          <w:rFonts w:asciiTheme="minorHAnsi" w:hAnsiTheme="minorHAnsi"/>
        </w:rPr>
      </w:pPr>
      <w:r>
        <w:rPr>
          <w:rFonts w:asciiTheme="minorHAnsi" w:hAnsiTheme="minorHAnsi"/>
        </w:rPr>
        <w:t xml:space="preserve">For a full break down of funding and what it has been spent on please see below. </w:t>
      </w:r>
    </w:p>
    <w:p>
      <w:pPr>
        <w:adjustRightInd w:val="0"/>
        <w:rPr>
          <w:rFonts w:ascii="Verdana" w:hAnsi="Verdana"/>
        </w:rPr>
      </w:pPr>
    </w:p>
    <w:p>
      <w:pPr>
        <w:adjustRightInd w:val="0"/>
        <w:rPr>
          <w:rFonts w:ascii="Verdana" w:hAnsi="Verdana"/>
        </w:rPr>
      </w:pPr>
      <w:r>
        <w:rPr>
          <w:rFonts w:ascii="Verdana" w:hAnsi="Verdana"/>
          <w:noProof/>
          <w:lang w:eastAsia="en-GB"/>
        </w:rPr>
        <mc:AlternateContent>
          <mc:Choice Requires="wps">
            <w:drawing>
              <wp:anchor distT="0" distB="0" distL="114300" distR="114300" simplePos="0" relativeHeight="251662336" behindDoc="0" locked="0" layoutInCell="1" allowOverlap="1">
                <wp:simplePos x="0" y="0"/>
                <wp:positionH relativeFrom="column">
                  <wp:posOffset>3794400</wp:posOffset>
                </wp:positionH>
                <wp:positionV relativeFrom="paragraph">
                  <wp:posOffset>144700</wp:posOffset>
                </wp:positionV>
                <wp:extent cx="1454400" cy="942740"/>
                <wp:effectExtent l="0" t="0" r="635" b="0"/>
                <wp:wrapNone/>
                <wp:docPr id="12" name="Text Box 12"/>
                <wp:cNvGraphicFramePr/>
                <a:graphic xmlns:a="http://schemas.openxmlformats.org/drawingml/2006/main">
                  <a:graphicData uri="http://schemas.microsoft.com/office/word/2010/wordprocessingShape">
                    <wps:wsp>
                      <wps:cNvSpPr txBox="1"/>
                      <wps:spPr>
                        <a:xfrm>
                          <a:off x="0" y="0"/>
                          <a:ext cx="1454400" cy="942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noProof/>
                                <w:lang w:eastAsia="en-GB"/>
                              </w:rPr>
                              <w:drawing>
                                <wp:inline distT="0" distB="0" distL="0" distR="0">
                                  <wp:extent cx="1267160" cy="828000"/>
                                  <wp:effectExtent l="0" t="0" r="0" b="0"/>
                                  <wp:docPr id="13" name="Picture 13" descr="C:\Users\user8\AppData\Local\Microsoft\Windows\Temporary Internet Files\Content.IE5\51O6VE0D\swimming-logo-232342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8\AppData\Local\Microsoft\Windows\Temporary Internet Files\Content.IE5\51O6VE0D\swimming-logo-2323427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7460" cy="82819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98.75pt;margin-top:11.4pt;width:114.5pt;height:74.2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" fillcolor="white [3201]" stroked="f" strokeweight=".5pt">
                <v:textbox style="mso-fit-shape-to-text:t">
                  <w:txbxContent>
                    <w:p>
                      <w:r>
                        <w:rPr>
                          <w:noProof/>
                          <w:lang w:eastAsia="en-GB"/>
                        </w:rPr>
                        <w:drawing>
                          <wp:inline distT="0" distB="0" distL="0" distR="0">
                            <wp:extent cx="1267160" cy="828000"/>
                            <wp:effectExtent l="0" t="0" r="0" b="0"/>
                            <wp:docPr id="13" name="Picture 13" descr="C:\Users\user8\AppData\Local\Microsoft\Windows\Temporary Internet Files\Content.IE5\51O6VE0D\swimming-logo-232342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8\AppData\Local\Microsoft\Windows\Temporary Internet Files\Content.IE5\51O6VE0D\swimming-logo-2323427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7460" cy="828196"/>
                                    </a:xfrm>
                                    <a:prstGeom prst="rect">
                                      <a:avLst/>
                                    </a:prstGeom>
                                    <a:noFill/>
                                    <a:ln>
                                      <a:noFill/>
                                    </a:ln>
                                  </pic:spPr>
                                </pic:pic>
                              </a:graphicData>
                            </a:graphic>
                          </wp:inline>
                        </w:drawing>
                      </w:r>
                    </w:p>
                  </w:txbxContent>
                </v:textbox>
              </v:shape>
            </w:pict>
          </mc:Fallback>
        </mc:AlternateContent>
      </w:r>
      <w:r>
        <w:rPr>
          <w:rFonts w:ascii="Verdana" w:hAnsi="Verdana"/>
          <w:noProof/>
          <w:lang w:eastAsia="en-GB"/>
        </w:rPr>
        <mc:AlternateContent>
          <mc:Choice Requires="wps">
            <w:drawing>
              <wp:anchor distT="0" distB="0" distL="114300" distR="114300" simplePos="0" relativeHeight="251660288" behindDoc="0" locked="0" layoutInCell="1" allowOverlap="1">
                <wp:simplePos x="0" y="0"/>
                <wp:positionH relativeFrom="column">
                  <wp:posOffset>-21600</wp:posOffset>
                </wp:positionH>
                <wp:positionV relativeFrom="paragraph">
                  <wp:posOffset>94300</wp:posOffset>
                </wp:positionV>
                <wp:extent cx="1454400" cy="993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54400" cy="99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drawing>
                                <wp:inline distT="0" distB="0" distL="0" distR="0">
                                  <wp:extent cx="1410759" cy="878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0970" cy="8785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7pt;margin-top:7.45pt;width:114.5pt;height:7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" fillcolor="white [3201]" stroked="f" strokeweight=".5pt">
                <v:textbox>
                  <w:txbxContent>
                    <w:p>
                      <w:r>
                        <w:drawing>
                          <wp:inline distT="0" distB="0" distL="0" distR="0">
                            <wp:extent cx="1410759" cy="878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0970" cy="878531"/>
                                    </a:xfrm>
                                    <a:prstGeom prst="rect">
                                      <a:avLst/>
                                    </a:prstGeom>
                                    <a:noFill/>
                                    <a:ln>
                                      <a:noFill/>
                                    </a:ln>
                                  </pic:spPr>
                                </pic:pic>
                              </a:graphicData>
                            </a:graphic>
                          </wp:inline>
                        </w:drawing>
                      </w:r>
                    </w:p>
                  </w:txbxContent>
                </v:textbox>
              </v:shape>
            </w:pict>
          </mc:Fallback>
        </mc:AlternateContent>
      </w:r>
    </w:p>
    <w:p>
      <w:pPr>
        <w:adjustRightInd w:val="0"/>
        <w:rPr>
          <w:rFonts w:ascii="Century Gothic" w:hAnsi="Century Gothic" w:cs="FoundryFormSans-Bold"/>
          <w:b/>
          <w:bCs/>
          <w:color w:val="000000"/>
          <w:lang w:eastAsia="en-GB"/>
        </w:rPr>
      </w:pPr>
    </w:p>
    <w:p>
      <w:pPr>
        <w:adjustRightInd w:val="0"/>
        <w:rPr>
          <w:rFonts w:ascii="Century Gothic" w:hAnsi="Century Gothic" w:cs="FoundryFormSans-Bold"/>
          <w:b/>
          <w:bCs/>
          <w:color w:val="000000"/>
          <w:lang w:eastAsia="en-GB"/>
        </w:rPr>
      </w:pPr>
    </w:p>
    <w:p>
      <w:pPr>
        <w:adjustRightInd w:val="0"/>
        <w:rPr>
          <w:rFonts w:ascii="Century Gothic" w:hAnsi="Century Gothic" w:cs="FoundryFormSans-Bold"/>
          <w:b/>
          <w:bCs/>
          <w:color w:val="000000"/>
          <w:lang w:eastAsia="en-GB"/>
        </w:rPr>
      </w:pPr>
    </w:p>
    <w:p>
      <w:pPr>
        <w:rPr>
          <w:rFonts w:asciiTheme="minorHAnsi" w:hAnsiTheme="minorHAnsi"/>
          <w:b/>
          <w:u w:val="single"/>
        </w:rPr>
      </w:pPr>
    </w:p>
    <w:p>
      <w:pPr>
        <w:jc w:val="center"/>
        <w:rPr>
          <w:rFonts w:asciiTheme="minorHAnsi" w:hAnsiTheme="minorHAnsi"/>
          <w:b/>
          <w:u w:val="single"/>
        </w:rPr>
      </w:pPr>
      <w:bookmarkStart w:id="0" w:name="_GoBack"/>
      <w:bookmarkEnd w:id="0"/>
    </w:p>
    <w:p>
      <w:pPr>
        <w:jc w:val="center"/>
        <w:rPr>
          <w:rFonts w:asciiTheme="minorHAnsi" w:hAnsiTheme="minorHAnsi"/>
          <w:b/>
          <w:u w:val="single"/>
        </w:rPr>
      </w:pPr>
    </w:p>
    <w:p>
      <w:pPr>
        <w:jc w:val="center"/>
        <w:rPr>
          <w:rFonts w:asciiTheme="minorHAnsi" w:hAnsiTheme="minorHAnsi"/>
          <w:b/>
          <w:u w:val="single"/>
        </w:rPr>
      </w:pPr>
      <w:r>
        <w:rPr>
          <w:rFonts w:asciiTheme="minorHAnsi" w:hAnsiTheme="minorHAnsi"/>
          <w:b/>
          <w:u w:val="single"/>
        </w:rPr>
        <w:t>Primary School Sport Funding 2014-2015</w:t>
      </w:r>
    </w:p>
    <w:p>
      <w:pPr>
        <w:rPr>
          <w:rFonts w:asciiTheme="minorHAnsi" w:hAnsiTheme="minorHAnsi"/>
        </w:rPr>
      </w:pPr>
      <w:r>
        <w:rPr>
          <w:rFonts w:asciiTheme="minorHAnsi" w:hAnsiTheme="minorHAnsi"/>
        </w:rPr>
        <w:t>Money allocated £2000 from school PE budget and £10,451.50 from sport premium funding.</w:t>
      </w:r>
    </w:p>
    <w:p>
      <w:pPr>
        <w:rPr>
          <w:rFonts w:asciiTheme="minorHAnsi" w:hAnsiTheme="minorHAnsi"/>
        </w:rPr>
      </w:pPr>
      <w:r>
        <w:rPr>
          <w:rFonts w:asciiTheme="minorHAnsi" w:hAnsiTheme="minorHAnsi"/>
        </w:rPr>
        <w:t xml:space="preserve"> </w:t>
      </w:r>
    </w:p>
    <w:tbl>
      <w:tblPr>
        <w:tblStyle w:val="TableGrid"/>
        <w:tblW w:w="0" w:type="auto"/>
        <w:tblLook w:val="04A0" w:firstRow="1" w:lastRow="0" w:firstColumn="1" w:lastColumn="0" w:noHBand="0" w:noVBand="1"/>
      </w:tblPr>
      <w:tblGrid>
        <w:gridCol w:w="1101"/>
        <w:gridCol w:w="1984"/>
        <w:gridCol w:w="875"/>
        <w:gridCol w:w="5282"/>
      </w:tblGrid>
      <w:tr>
        <w:tc>
          <w:tcPr>
            <w:tcW w:w="1101" w:type="dxa"/>
          </w:tcPr>
          <w:p>
            <w:pPr>
              <w:jc w:val="center"/>
              <w:rPr>
                <w:rFonts w:asciiTheme="minorHAnsi" w:hAnsiTheme="minorHAnsi"/>
              </w:rPr>
            </w:pPr>
            <w:r>
              <w:rPr>
                <w:rFonts w:asciiTheme="minorHAnsi" w:hAnsiTheme="minorHAnsi"/>
              </w:rPr>
              <w:t>Term</w:t>
            </w:r>
          </w:p>
        </w:tc>
        <w:tc>
          <w:tcPr>
            <w:tcW w:w="1984" w:type="dxa"/>
          </w:tcPr>
          <w:p>
            <w:pPr>
              <w:jc w:val="center"/>
              <w:rPr>
                <w:rFonts w:asciiTheme="minorHAnsi" w:hAnsiTheme="minorHAnsi"/>
              </w:rPr>
            </w:pPr>
            <w:r>
              <w:rPr>
                <w:rFonts w:asciiTheme="minorHAnsi" w:hAnsiTheme="minorHAnsi"/>
              </w:rPr>
              <w:t>Money spent on</w:t>
            </w:r>
          </w:p>
        </w:tc>
        <w:tc>
          <w:tcPr>
            <w:tcW w:w="875" w:type="dxa"/>
          </w:tcPr>
          <w:p>
            <w:pPr>
              <w:jc w:val="center"/>
              <w:rPr>
                <w:rFonts w:asciiTheme="minorHAnsi" w:hAnsiTheme="minorHAnsi"/>
              </w:rPr>
            </w:pPr>
            <w:r>
              <w:rPr>
                <w:rFonts w:asciiTheme="minorHAnsi" w:hAnsiTheme="minorHAnsi"/>
              </w:rPr>
              <w:t>Cost</w:t>
            </w:r>
          </w:p>
        </w:tc>
        <w:tc>
          <w:tcPr>
            <w:tcW w:w="5282" w:type="dxa"/>
          </w:tcPr>
          <w:p>
            <w:pPr>
              <w:jc w:val="center"/>
              <w:rPr>
                <w:rFonts w:asciiTheme="minorHAnsi" w:hAnsiTheme="minorHAnsi"/>
              </w:rPr>
            </w:pPr>
            <w:r>
              <w:rPr>
                <w:rFonts w:asciiTheme="minorHAnsi" w:hAnsiTheme="minorHAnsi"/>
              </w:rPr>
              <w:t>Impact/ outcome</w:t>
            </w:r>
          </w:p>
        </w:tc>
      </w:tr>
      <w:tr>
        <w:tc>
          <w:tcPr>
            <w:tcW w:w="1101" w:type="dxa"/>
          </w:tcPr>
          <w:p>
            <w:pPr>
              <w:rPr>
                <w:rFonts w:asciiTheme="minorHAnsi" w:hAnsiTheme="minorHAnsi"/>
              </w:rPr>
            </w:pPr>
            <w:r>
              <w:rPr>
                <w:rFonts w:asciiTheme="minorHAnsi" w:hAnsiTheme="minorHAnsi"/>
              </w:rPr>
              <w:t>April 2014</w:t>
            </w:r>
          </w:p>
        </w:tc>
        <w:tc>
          <w:tcPr>
            <w:tcW w:w="1984" w:type="dxa"/>
          </w:tcPr>
          <w:p>
            <w:pPr>
              <w:rPr>
                <w:rFonts w:asciiTheme="minorHAnsi" w:hAnsiTheme="minorHAnsi"/>
              </w:rPr>
            </w:pPr>
            <w:r>
              <w:rPr>
                <w:rFonts w:asciiTheme="minorHAnsi" w:hAnsiTheme="minorHAnsi"/>
              </w:rPr>
              <w:t>Swimming coach</w:t>
            </w:r>
          </w:p>
        </w:tc>
        <w:tc>
          <w:tcPr>
            <w:tcW w:w="875" w:type="dxa"/>
          </w:tcPr>
          <w:p>
            <w:pPr>
              <w:rPr>
                <w:rFonts w:asciiTheme="minorHAnsi" w:hAnsiTheme="minorHAnsi"/>
              </w:rPr>
            </w:pPr>
            <w:r>
              <w:rPr>
                <w:rFonts w:asciiTheme="minorHAnsi" w:hAnsiTheme="minorHAnsi"/>
              </w:rPr>
              <w:t>£15</w:t>
            </w:r>
          </w:p>
        </w:tc>
        <w:tc>
          <w:tcPr>
            <w:tcW w:w="5282" w:type="dxa"/>
          </w:tcPr>
          <w:p>
            <w:pPr>
              <w:rPr>
                <w:rFonts w:asciiTheme="minorHAnsi" w:hAnsiTheme="minorHAnsi"/>
              </w:rPr>
            </w:pPr>
            <w:r>
              <w:rPr>
                <w:rFonts w:asciiTheme="minorHAnsi" w:hAnsiTheme="minorHAnsi"/>
              </w:rPr>
              <w:t xml:space="preserve"> Children still able to swim and progress their skills. </w:t>
            </w:r>
          </w:p>
        </w:tc>
      </w:tr>
      <w:tr>
        <w:tc>
          <w:tcPr>
            <w:tcW w:w="1101" w:type="dxa"/>
          </w:tcPr>
          <w:p>
            <w:pPr>
              <w:rPr>
                <w:rFonts w:asciiTheme="minorHAnsi" w:hAnsiTheme="minorHAnsi"/>
              </w:rPr>
            </w:pPr>
            <w:r>
              <w:rPr>
                <w:rFonts w:asciiTheme="minorHAnsi" w:hAnsiTheme="minorHAnsi"/>
              </w:rPr>
              <w:t>June 2014</w:t>
            </w:r>
          </w:p>
        </w:tc>
        <w:tc>
          <w:tcPr>
            <w:tcW w:w="1984" w:type="dxa"/>
          </w:tcPr>
          <w:p>
            <w:pPr>
              <w:rPr>
                <w:rFonts w:asciiTheme="minorHAnsi" w:hAnsiTheme="minorHAnsi"/>
              </w:rPr>
            </w:pPr>
            <w:r>
              <w:rPr>
                <w:rFonts w:asciiTheme="minorHAnsi" w:hAnsiTheme="minorHAnsi"/>
              </w:rPr>
              <w:t>Trophy land</w:t>
            </w:r>
          </w:p>
        </w:tc>
        <w:tc>
          <w:tcPr>
            <w:tcW w:w="875" w:type="dxa"/>
          </w:tcPr>
          <w:p>
            <w:pPr>
              <w:rPr>
                <w:rFonts w:asciiTheme="minorHAnsi" w:hAnsiTheme="minorHAnsi"/>
              </w:rPr>
            </w:pPr>
            <w:r>
              <w:rPr>
                <w:rFonts w:asciiTheme="minorHAnsi" w:hAnsiTheme="minorHAnsi"/>
              </w:rPr>
              <w:t>£36</w:t>
            </w:r>
          </w:p>
        </w:tc>
        <w:tc>
          <w:tcPr>
            <w:tcW w:w="5282" w:type="dxa"/>
          </w:tcPr>
          <w:p>
            <w:pPr>
              <w:rPr>
                <w:rFonts w:asciiTheme="minorHAnsi" w:hAnsiTheme="minorHAnsi"/>
              </w:rPr>
            </w:pPr>
            <w:r>
              <w:rPr>
                <w:rFonts w:asciiTheme="minorHAnsi" w:hAnsiTheme="minorHAnsi"/>
              </w:rPr>
              <w:t>Children were awarded trophies for effort and achievements in events both in and outside of school.</w:t>
            </w:r>
          </w:p>
        </w:tc>
      </w:tr>
      <w:tr>
        <w:tc>
          <w:tcPr>
            <w:tcW w:w="1101" w:type="dxa"/>
          </w:tcPr>
          <w:p>
            <w:pPr>
              <w:rPr>
                <w:rFonts w:asciiTheme="minorHAnsi" w:hAnsiTheme="minorHAnsi"/>
              </w:rPr>
            </w:pPr>
            <w:r>
              <w:rPr>
                <w:rFonts w:asciiTheme="minorHAnsi" w:hAnsiTheme="minorHAnsi"/>
              </w:rPr>
              <w:t>Summer term 2014</w:t>
            </w:r>
          </w:p>
        </w:tc>
        <w:tc>
          <w:tcPr>
            <w:tcW w:w="1984" w:type="dxa"/>
          </w:tcPr>
          <w:p>
            <w:pPr>
              <w:rPr>
                <w:rFonts w:asciiTheme="minorHAnsi" w:hAnsiTheme="minorHAnsi"/>
              </w:rPr>
            </w:pPr>
            <w:r>
              <w:rPr>
                <w:rFonts w:asciiTheme="minorHAnsi" w:hAnsiTheme="minorHAnsi"/>
              </w:rPr>
              <w:t>Sports day drinks</w:t>
            </w:r>
          </w:p>
          <w:p>
            <w:pPr>
              <w:rPr>
                <w:rFonts w:asciiTheme="minorHAnsi" w:hAnsiTheme="minorHAnsi"/>
              </w:rPr>
            </w:pPr>
          </w:p>
          <w:p>
            <w:pPr>
              <w:rPr>
                <w:rFonts w:asciiTheme="minorHAnsi" w:hAnsiTheme="minorHAnsi"/>
              </w:rPr>
            </w:pPr>
          </w:p>
          <w:p>
            <w:pPr>
              <w:rPr>
                <w:rFonts w:asciiTheme="minorHAnsi" w:hAnsiTheme="minorHAnsi"/>
              </w:rPr>
            </w:pPr>
            <w:r>
              <w:rPr>
                <w:rFonts w:asciiTheme="minorHAnsi" w:hAnsiTheme="minorHAnsi"/>
              </w:rPr>
              <w:t>KS1 picnic afternoon</w:t>
            </w:r>
          </w:p>
          <w:p>
            <w:pPr>
              <w:rPr>
                <w:rFonts w:asciiTheme="minorHAnsi" w:hAnsiTheme="minorHAnsi"/>
              </w:rPr>
            </w:pPr>
          </w:p>
          <w:p>
            <w:pPr>
              <w:rPr>
                <w:rFonts w:asciiTheme="minorHAnsi" w:hAnsiTheme="minorHAnsi"/>
              </w:rPr>
            </w:pPr>
            <w:r>
              <w:rPr>
                <w:rFonts w:asciiTheme="minorHAnsi" w:hAnsiTheme="minorHAnsi"/>
              </w:rPr>
              <w:t xml:space="preserve">Smoothie ingredients for PE week </w:t>
            </w:r>
          </w:p>
        </w:tc>
        <w:tc>
          <w:tcPr>
            <w:tcW w:w="875" w:type="dxa"/>
          </w:tcPr>
          <w:p>
            <w:pPr>
              <w:rPr>
                <w:rFonts w:asciiTheme="minorHAnsi" w:hAnsiTheme="minorHAnsi"/>
              </w:rPr>
            </w:pPr>
            <w:r>
              <w:rPr>
                <w:rFonts w:asciiTheme="minorHAnsi" w:hAnsiTheme="minorHAnsi"/>
              </w:rPr>
              <w:t>£87.50</w:t>
            </w:r>
          </w:p>
          <w:p>
            <w:pPr>
              <w:rPr>
                <w:rFonts w:asciiTheme="minorHAnsi" w:hAnsiTheme="minorHAnsi"/>
              </w:rPr>
            </w:pPr>
          </w:p>
          <w:p>
            <w:pPr>
              <w:rPr>
                <w:rFonts w:asciiTheme="minorHAnsi" w:hAnsiTheme="minorHAnsi"/>
              </w:rPr>
            </w:pPr>
          </w:p>
          <w:p>
            <w:pPr>
              <w:rPr>
                <w:rFonts w:asciiTheme="minorHAnsi" w:hAnsiTheme="minorHAnsi"/>
              </w:rPr>
            </w:pPr>
            <w:r>
              <w:rPr>
                <w:rFonts w:asciiTheme="minorHAnsi" w:hAnsiTheme="minorHAnsi"/>
              </w:rPr>
              <w:t>£45</w:t>
            </w:r>
          </w:p>
          <w:p>
            <w:pPr>
              <w:rPr>
                <w:rFonts w:asciiTheme="minorHAnsi" w:hAnsiTheme="minorHAnsi"/>
              </w:rPr>
            </w:pPr>
          </w:p>
          <w:p>
            <w:pPr>
              <w:rPr>
                <w:rFonts w:asciiTheme="minorHAnsi" w:hAnsiTheme="minorHAnsi"/>
              </w:rPr>
            </w:pPr>
          </w:p>
          <w:p>
            <w:pPr>
              <w:rPr>
                <w:rFonts w:asciiTheme="minorHAnsi" w:hAnsiTheme="minorHAnsi"/>
              </w:rPr>
            </w:pPr>
            <w:r>
              <w:rPr>
                <w:rFonts w:asciiTheme="minorHAnsi" w:hAnsiTheme="minorHAnsi"/>
              </w:rPr>
              <w:t>£18.75</w:t>
            </w:r>
          </w:p>
        </w:tc>
        <w:tc>
          <w:tcPr>
            <w:tcW w:w="5282" w:type="dxa"/>
          </w:tcPr>
          <w:p>
            <w:pPr>
              <w:rPr>
                <w:rFonts w:asciiTheme="minorHAnsi" w:hAnsiTheme="minorHAnsi"/>
              </w:rPr>
            </w:pPr>
          </w:p>
          <w:p>
            <w:pPr>
              <w:rPr>
                <w:rFonts w:asciiTheme="minorHAnsi" w:hAnsiTheme="minorHAnsi"/>
              </w:rPr>
            </w:pPr>
          </w:p>
        </w:tc>
      </w:tr>
      <w:tr>
        <w:tc>
          <w:tcPr>
            <w:tcW w:w="1101" w:type="dxa"/>
          </w:tcPr>
          <w:p>
            <w:pPr>
              <w:rPr>
                <w:rFonts w:asciiTheme="minorHAnsi" w:hAnsiTheme="minorHAnsi"/>
              </w:rPr>
            </w:pPr>
            <w:r>
              <w:rPr>
                <w:rFonts w:asciiTheme="minorHAnsi" w:hAnsiTheme="minorHAnsi"/>
              </w:rPr>
              <w:t>Autumn term 2014</w:t>
            </w:r>
          </w:p>
        </w:tc>
        <w:tc>
          <w:tcPr>
            <w:tcW w:w="1984" w:type="dxa"/>
          </w:tcPr>
          <w:p>
            <w:pPr>
              <w:rPr>
                <w:rFonts w:asciiTheme="minorHAnsi" w:hAnsiTheme="minorHAnsi"/>
              </w:rPr>
            </w:pPr>
            <w:r>
              <w:rPr>
                <w:rFonts w:asciiTheme="minorHAnsi" w:hAnsiTheme="minorHAnsi"/>
              </w:rPr>
              <w:t>Sports Leader Course for Mr Nash</w:t>
            </w:r>
          </w:p>
        </w:tc>
        <w:tc>
          <w:tcPr>
            <w:tcW w:w="875" w:type="dxa"/>
          </w:tcPr>
          <w:p>
            <w:pPr>
              <w:rPr>
                <w:rFonts w:asciiTheme="minorHAnsi" w:hAnsiTheme="minorHAnsi"/>
              </w:rPr>
            </w:pPr>
            <w:r>
              <w:rPr>
                <w:rFonts w:asciiTheme="minorHAnsi" w:hAnsiTheme="minorHAnsi"/>
              </w:rPr>
              <w:t>£2100</w:t>
            </w:r>
          </w:p>
        </w:tc>
        <w:tc>
          <w:tcPr>
            <w:tcW w:w="5282" w:type="dxa"/>
          </w:tcPr>
          <w:p>
            <w:pPr>
              <w:rPr>
                <w:rFonts w:asciiTheme="minorHAnsi" w:hAnsiTheme="minorHAnsi"/>
              </w:rPr>
            </w:pPr>
            <w:r>
              <w:rPr>
                <w:rFonts w:asciiTheme="minorHAnsi" w:hAnsiTheme="minorHAnsi"/>
              </w:rPr>
              <w:t>A level 5 &amp; 6 Primary School Physical Education Specialism qualification based at Albany Secondary school. This will be aimed at how to lead PE in school and the course provider will work in the school to promote PE and staff development. Mr Nash will be able to undertake staff CPD and offer expert advice!</w:t>
            </w:r>
          </w:p>
        </w:tc>
      </w:tr>
      <w:tr>
        <w:tc>
          <w:tcPr>
            <w:tcW w:w="1101" w:type="dxa"/>
          </w:tcPr>
          <w:p>
            <w:pPr>
              <w:rPr>
                <w:rFonts w:asciiTheme="minorHAnsi" w:hAnsiTheme="minorHAnsi"/>
              </w:rPr>
            </w:pPr>
            <w:r>
              <w:rPr>
                <w:rFonts w:asciiTheme="minorHAnsi" w:hAnsiTheme="minorHAnsi"/>
              </w:rPr>
              <w:t>Autumn term 2014</w:t>
            </w:r>
          </w:p>
        </w:tc>
        <w:tc>
          <w:tcPr>
            <w:tcW w:w="1984" w:type="dxa"/>
          </w:tcPr>
          <w:p>
            <w:pPr>
              <w:rPr>
                <w:rFonts w:asciiTheme="minorHAnsi" w:hAnsiTheme="minorHAnsi"/>
              </w:rPr>
            </w:pPr>
            <w:r>
              <w:rPr>
                <w:rFonts w:asciiTheme="minorHAnsi" w:hAnsiTheme="minorHAnsi"/>
              </w:rPr>
              <w:t>Sports Collective membership</w:t>
            </w:r>
          </w:p>
        </w:tc>
        <w:tc>
          <w:tcPr>
            <w:tcW w:w="875" w:type="dxa"/>
          </w:tcPr>
          <w:p>
            <w:pPr>
              <w:rPr>
                <w:rFonts w:asciiTheme="minorHAnsi" w:hAnsiTheme="minorHAnsi"/>
              </w:rPr>
            </w:pPr>
            <w:r>
              <w:rPr>
                <w:rFonts w:asciiTheme="minorHAnsi" w:hAnsiTheme="minorHAnsi"/>
              </w:rPr>
              <w:t>£2500</w:t>
            </w:r>
          </w:p>
        </w:tc>
        <w:tc>
          <w:tcPr>
            <w:tcW w:w="5282" w:type="dxa"/>
          </w:tcPr>
          <w:p>
            <w:pPr>
              <w:rPr>
                <w:rFonts w:asciiTheme="minorHAnsi" w:hAnsiTheme="minorHAnsi"/>
              </w:rPr>
            </w:pPr>
            <w:proofErr w:type="spellStart"/>
            <w:r>
              <w:rPr>
                <w:rFonts w:asciiTheme="minorHAnsi" w:hAnsiTheme="minorHAnsi"/>
              </w:rPr>
              <w:t>Playleader</w:t>
            </w:r>
            <w:proofErr w:type="spellEnd"/>
            <w:r>
              <w:rPr>
                <w:rFonts w:asciiTheme="minorHAnsi" w:hAnsiTheme="minorHAnsi"/>
              </w:rPr>
              <w:t xml:space="preserve"> training was provided through this for year 3</w:t>
            </w:r>
            <w:proofErr w:type="gramStart"/>
            <w:r>
              <w:rPr>
                <w:rFonts w:asciiTheme="minorHAnsi" w:hAnsiTheme="minorHAnsi"/>
              </w:rPr>
              <w:t>,4,5</w:t>
            </w:r>
            <w:proofErr w:type="gramEnd"/>
            <w:r>
              <w:rPr>
                <w:rFonts w:asciiTheme="minorHAnsi" w:hAnsiTheme="minorHAnsi"/>
              </w:rPr>
              <w:t>, and 6 children and they are now fulfilling their roles during lunchtimes, enjoying the responsibility the role brings.</w:t>
            </w:r>
          </w:p>
          <w:p>
            <w:pPr>
              <w:rPr>
                <w:rFonts w:asciiTheme="minorHAnsi" w:hAnsiTheme="minorHAnsi"/>
              </w:rPr>
            </w:pPr>
            <w:r>
              <w:rPr>
                <w:rFonts w:asciiTheme="minorHAnsi" w:hAnsiTheme="minorHAnsi"/>
              </w:rPr>
              <w:t xml:space="preserve">CPD opportunities for staff. </w:t>
            </w:r>
          </w:p>
          <w:p>
            <w:pPr>
              <w:rPr>
                <w:rFonts w:asciiTheme="minorHAnsi" w:hAnsiTheme="minorHAnsi"/>
              </w:rPr>
            </w:pPr>
            <w:r>
              <w:rPr>
                <w:rFonts w:asciiTheme="minorHAnsi" w:hAnsiTheme="minorHAnsi"/>
              </w:rPr>
              <w:t xml:space="preserve">School PE leader meetings to update and inform and look at best practice. </w:t>
            </w:r>
          </w:p>
          <w:p>
            <w:pPr>
              <w:rPr>
                <w:rFonts w:asciiTheme="minorHAnsi" w:hAnsiTheme="minorHAnsi"/>
              </w:rPr>
            </w:pPr>
            <w:r>
              <w:rPr>
                <w:rFonts w:asciiTheme="minorHAnsi" w:hAnsiTheme="minorHAnsi"/>
              </w:rPr>
              <w:t xml:space="preserve">Subscription to the ‘5-a-day’ exercise programme is paid for and this is well used by staff to provide additional exercise opportunities for children. </w:t>
            </w:r>
          </w:p>
          <w:p>
            <w:pPr>
              <w:rPr>
                <w:rFonts w:asciiTheme="minorHAnsi" w:hAnsiTheme="minorHAnsi"/>
              </w:rPr>
            </w:pPr>
            <w:r>
              <w:rPr>
                <w:rFonts w:asciiTheme="minorHAnsi" w:hAnsiTheme="minorHAnsi"/>
              </w:rPr>
              <w:t xml:space="preserve">Carly Borrow from 5-a-day TV will carry out pentathlon event for children to develop sporting skills. </w:t>
            </w:r>
          </w:p>
          <w:p>
            <w:pPr>
              <w:rPr>
                <w:rFonts w:asciiTheme="minorHAnsi" w:hAnsiTheme="minorHAnsi"/>
              </w:rPr>
            </w:pPr>
            <w:r>
              <w:rPr>
                <w:rFonts w:asciiTheme="minorHAnsi" w:hAnsiTheme="minorHAnsi"/>
              </w:rPr>
              <w:t>Access to wide range of competitive events, which increases the aspirations of our children</w:t>
            </w:r>
          </w:p>
        </w:tc>
      </w:tr>
      <w:tr>
        <w:tc>
          <w:tcPr>
            <w:tcW w:w="1101" w:type="dxa"/>
          </w:tcPr>
          <w:p>
            <w:pPr>
              <w:rPr>
                <w:rFonts w:asciiTheme="minorHAnsi" w:hAnsiTheme="minorHAnsi"/>
              </w:rPr>
            </w:pPr>
            <w:r>
              <w:rPr>
                <w:rFonts w:asciiTheme="minorHAnsi" w:hAnsiTheme="minorHAnsi"/>
              </w:rPr>
              <w:t>Autumn term 2014</w:t>
            </w:r>
          </w:p>
        </w:tc>
        <w:tc>
          <w:tcPr>
            <w:tcW w:w="1984" w:type="dxa"/>
          </w:tcPr>
          <w:p>
            <w:pPr>
              <w:rPr>
                <w:rFonts w:asciiTheme="minorHAnsi" w:hAnsiTheme="minorHAnsi"/>
              </w:rPr>
            </w:pPr>
            <w:proofErr w:type="spellStart"/>
            <w:r>
              <w:rPr>
                <w:rFonts w:asciiTheme="minorHAnsi" w:hAnsiTheme="minorHAnsi"/>
              </w:rPr>
              <w:t>i</w:t>
            </w:r>
            <w:proofErr w:type="spellEnd"/>
            <w:r>
              <w:rPr>
                <w:rFonts w:asciiTheme="minorHAnsi" w:hAnsiTheme="minorHAnsi"/>
              </w:rPr>
              <w:t xml:space="preserve">-moves dance program </w:t>
            </w:r>
          </w:p>
        </w:tc>
        <w:tc>
          <w:tcPr>
            <w:tcW w:w="875" w:type="dxa"/>
          </w:tcPr>
          <w:p>
            <w:pPr>
              <w:rPr>
                <w:rFonts w:asciiTheme="minorHAnsi" w:hAnsiTheme="minorHAnsi"/>
              </w:rPr>
            </w:pPr>
            <w:r>
              <w:rPr>
                <w:rFonts w:asciiTheme="minorHAnsi" w:hAnsiTheme="minorHAnsi"/>
              </w:rPr>
              <w:t>£800</w:t>
            </w:r>
          </w:p>
        </w:tc>
        <w:tc>
          <w:tcPr>
            <w:tcW w:w="5282" w:type="dxa"/>
          </w:tcPr>
          <w:p>
            <w:pPr>
              <w:rPr>
                <w:rFonts w:asciiTheme="minorHAnsi" w:hAnsiTheme="minorHAnsi"/>
              </w:rPr>
            </w:pPr>
            <w:proofErr w:type="gramStart"/>
            <w:r>
              <w:rPr>
                <w:rFonts w:asciiTheme="minorHAnsi" w:hAnsiTheme="minorHAnsi"/>
              </w:rPr>
              <w:t>Staff use</w:t>
            </w:r>
            <w:proofErr w:type="gramEnd"/>
            <w:r>
              <w:rPr>
                <w:rFonts w:asciiTheme="minorHAnsi" w:hAnsiTheme="minorHAnsi"/>
              </w:rPr>
              <w:t xml:space="preserve"> this program as a resource for dance lessons. </w:t>
            </w:r>
          </w:p>
        </w:tc>
      </w:tr>
      <w:tr>
        <w:tc>
          <w:tcPr>
            <w:tcW w:w="1101" w:type="dxa"/>
          </w:tcPr>
          <w:p>
            <w:pPr>
              <w:rPr>
                <w:rFonts w:asciiTheme="minorHAnsi" w:hAnsiTheme="minorHAnsi"/>
              </w:rPr>
            </w:pPr>
            <w:r>
              <w:rPr>
                <w:rFonts w:asciiTheme="minorHAnsi" w:hAnsiTheme="minorHAnsi"/>
              </w:rPr>
              <w:t>Autumn term</w:t>
            </w:r>
          </w:p>
          <w:p>
            <w:pPr>
              <w:rPr>
                <w:rFonts w:asciiTheme="minorHAnsi" w:hAnsiTheme="minorHAnsi"/>
              </w:rPr>
            </w:pPr>
            <w:r>
              <w:rPr>
                <w:rFonts w:asciiTheme="minorHAnsi" w:hAnsiTheme="minorHAnsi"/>
              </w:rPr>
              <w:t>2014</w:t>
            </w:r>
          </w:p>
        </w:tc>
        <w:tc>
          <w:tcPr>
            <w:tcW w:w="1984" w:type="dxa"/>
          </w:tcPr>
          <w:p>
            <w:pPr>
              <w:rPr>
                <w:rFonts w:asciiTheme="minorHAnsi" w:hAnsiTheme="minorHAnsi"/>
              </w:rPr>
            </w:pPr>
            <w:r>
              <w:rPr>
                <w:rFonts w:asciiTheme="minorHAnsi" w:hAnsiTheme="minorHAnsi"/>
              </w:rPr>
              <w:t>Netball kit</w:t>
            </w:r>
          </w:p>
          <w:p>
            <w:pPr>
              <w:rPr>
                <w:rFonts w:asciiTheme="minorHAnsi" w:hAnsiTheme="minorHAnsi"/>
              </w:rPr>
            </w:pPr>
          </w:p>
          <w:p>
            <w:pPr>
              <w:rPr>
                <w:rFonts w:asciiTheme="minorHAnsi" w:hAnsiTheme="minorHAnsi"/>
              </w:rPr>
            </w:pPr>
          </w:p>
          <w:p>
            <w:pPr>
              <w:rPr>
                <w:rFonts w:asciiTheme="minorHAnsi" w:hAnsiTheme="minorHAnsi"/>
              </w:rPr>
            </w:pPr>
            <w:r>
              <w:rPr>
                <w:rFonts w:asciiTheme="minorHAnsi" w:hAnsiTheme="minorHAnsi"/>
              </w:rPr>
              <w:t>Football kit</w:t>
            </w:r>
          </w:p>
        </w:tc>
        <w:tc>
          <w:tcPr>
            <w:tcW w:w="875" w:type="dxa"/>
          </w:tcPr>
          <w:p>
            <w:pPr>
              <w:rPr>
                <w:rFonts w:asciiTheme="minorHAnsi" w:hAnsiTheme="minorHAnsi"/>
              </w:rPr>
            </w:pPr>
            <w:r>
              <w:rPr>
                <w:rFonts w:asciiTheme="minorHAnsi" w:hAnsiTheme="minorHAnsi"/>
              </w:rPr>
              <w:t>£286.63</w:t>
            </w:r>
          </w:p>
          <w:p>
            <w:pPr>
              <w:rPr>
                <w:rFonts w:asciiTheme="minorHAnsi" w:hAnsiTheme="minorHAnsi"/>
              </w:rPr>
            </w:pPr>
          </w:p>
          <w:p>
            <w:pPr>
              <w:rPr>
                <w:rFonts w:asciiTheme="minorHAnsi" w:hAnsiTheme="minorHAnsi"/>
              </w:rPr>
            </w:pPr>
          </w:p>
          <w:p>
            <w:pPr>
              <w:rPr>
                <w:rFonts w:asciiTheme="minorHAnsi" w:hAnsiTheme="minorHAnsi"/>
              </w:rPr>
            </w:pPr>
            <w:r>
              <w:rPr>
                <w:rFonts w:asciiTheme="minorHAnsi" w:hAnsiTheme="minorHAnsi"/>
              </w:rPr>
              <w:t>£297.79</w:t>
            </w:r>
          </w:p>
        </w:tc>
        <w:tc>
          <w:tcPr>
            <w:tcW w:w="5282" w:type="dxa"/>
          </w:tcPr>
          <w:p>
            <w:pPr>
              <w:rPr>
                <w:rFonts w:asciiTheme="minorHAnsi" w:hAnsiTheme="minorHAnsi"/>
              </w:rPr>
            </w:pPr>
            <w:r>
              <w:rPr>
                <w:rFonts w:asciiTheme="minorHAnsi" w:hAnsiTheme="minorHAnsi"/>
              </w:rPr>
              <w:t xml:space="preserve">The netball team had an old kit that desperately needed changing. </w:t>
            </w:r>
          </w:p>
          <w:p>
            <w:pPr>
              <w:rPr>
                <w:rFonts w:asciiTheme="minorHAnsi" w:hAnsiTheme="minorHAnsi"/>
              </w:rPr>
            </w:pPr>
          </w:p>
          <w:p>
            <w:pPr>
              <w:rPr>
                <w:rFonts w:asciiTheme="minorHAnsi" w:hAnsiTheme="minorHAnsi"/>
              </w:rPr>
            </w:pPr>
            <w:r>
              <w:rPr>
                <w:rFonts w:asciiTheme="minorHAnsi" w:hAnsiTheme="minorHAnsi"/>
              </w:rPr>
              <w:t xml:space="preserve">Mismatch of kits and some kits was too small for the boys so this needed changing too. </w:t>
            </w:r>
          </w:p>
        </w:tc>
      </w:tr>
      <w:tr>
        <w:tc>
          <w:tcPr>
            <w:tcW w:w="1101" w:type="dxa"/>
          </w:tcPr>
          <w:p>
            <w:pPr>
              <w:rPr>
                <w:rFonts w:asciiTheme="minorHAnsi" w:hAnsiTheme="minorHAnsi"/>
              </w:rPr>
            </w:pPr>
            <w:r>
              <w:rPr>
                <w:rFonts w:asciiTheme="minorHAnsi" w:hAnsiTheme="minorHAnsi"/>
              </w:rPr>
              <w:t>Spring term 2015</w:t>
            </w:r>
          </w:p>
        </w:tc>
        <w:tc>
          <w:tcPr>
            <w:tcW w:w="1984" w:type="dxa"/>
          </w:tcPr>
          <w:p>
            <w:pPr>
              <w:rPr>
                <w:rFonts w:asciiTheme="minorHAnsi" w:hAnsiTheme="minorHAnsi"/>
              </w:rPr>
            </w:pPr>
            <w:r>
              <w:rPr>
                <w:rFonts w:asciiTheme="minorHAnsi" w:hAnsiTheme="minorHAnsi"/>
              </w:rPr>
              <w:t>Sport honours board</w:t>
            </w:r>
          </w:p>
        </w:tc>
        <w:tc>
          <w:tcPr>
            <w:tcW w:w="875" w:type="dxa"/>
          </w:tcPr>
          <w:p>
            <w:pPr>
              <w:rPr>
                <w:rFonts w:asciiTheme="minorHAnsi" w:hAnsiTheme="minorHAnsi"/>
              </w:rPr>
            </w:pPr>
            <w:r>
              <w:rPr>
                <w:rFonts w:asciiTheme="minorHAnsi" w:hAnsiTheme="minorHAnsi"/>
              </w:rPr>
              <w:t>£80</w:t>
            </w:r>
          </w:p>
        </w:tc>
        <w:tc>
          <w:tcPr>
            <w:tcW w:w="5282" w:type="dxa"/>
          </w:tcPr>
          <w:p>
            <w:pPr>
              <w:rPr>
                <w:rFonts w:asciiTheme="minorHAnsi" w:hAnsiTheme="minorHAnsi"/>
              </w:rPr>
            </w:pPr>
            <w:r>
              <w:rPr>
                <w:rFonts w:asciiTheme="minorHAnsi" w:hAnsiTheme="minorHAnsi"/>
              </w:rPr>
              <w:t xml:space="preserve">Informs pupils, staff and visitors of </w:t>
            </w:r>
            <w:proofErr w:type="spellStart"/>
            <w:r>
              <w:rPr>
                <w:rFonts w:asciiTheme="minorHAnsi" w:hAnsiTheme="minorHAnsi"/>
              </w:rPr>
              <w:t>Engayne’s</w:t>
            </w:r>
            <w:proofErr w:type="spellEnd"/>
            <w:r>
              <w:rPr>
                <w:rFonts w:asciiTheme="minorHAnsi" w:hAnsiTheme="minorHAnsi"/>
              </w:rPr>
              <w:t xml:space="preserve"> sporting success.  </w:t>
            </w:r>
          </w:p>
        </w:tc>
      </w:tr>
      <w:tr>
        <w:tc>
          <w:tcPr>
            <w:tcW w:w="1101" w:type="dxa"/>
          </w:tcPr>
          <w:p>
            <w:pPr>
              <w:rPr>
                <w:rFonts w:asciiTheme="minorHAnsi" w:hAnsiTheme="minorHAnsi"/>
              </w:rPr>
            </w:pPr>
            <w:r>
              <w:rPr>
                <w:rFonts w:asciiTheme="minorHAnsi" w:hAnsiTheme="minorHAnsi"/>
              </w:rPr>
              <w:t>Autumn 14 – summer 15</w:t>
            </w:r>
          </w:p>
        </w:tc>
        <w:tc>
          <w:tcPr>
            <w:tcW w:w="1984" w:type="dxa"/>
          </w:tcPr>
          <w:p>
            <w:pPr>
              <w:rPr>
                <w:rFonts w:asciiTheme="minorHAnsi" w:hAnsiTheme="minorHAnsi"/>
              </w:rPr>
            </w:pPr>
            <w:r>
              <w:rPr>
                <w:rFonts w:asciiTheme="minorHAnsi" w:hAnsiTheme="minorHAnsi"/>
              </w:rPr>
              <w:t>Subsidise extra- curricular clubs</w:t>
            </w:r>
          </w:p>
        </w:tc>
        <w:tc>
          <w:tcPr>
            <w:tcW w:w="875" w:type="dxa"/>
          </w:tcPr>
          <w:p>
            <w:pPr>
              <w:rPr>
                <w:rFonts w:asciiTheme="minorHAnsi" w:hAnsiTheme="minorHAnsi"/>
              </w:rPr>
            </w:pPr>
            <w:r>
              <w:rPr>
                <w:rFonts w:asciiTheme="minorHAnsi" w:hAnsiTheme="minorHAnsi"/>
              </w:rPr>
              <w:t>£262.50</w:t>
            </w:r>
          </w:p>
        </w:tc>
        <w:tc>
          <w:tcPr>
            <w:tcW w:w="5282" w:type="dxa"/>
          </w:tcPr>
          <w:p>
            <w:pPr>
              <w:rPr>
                <w:rFonts w:asciiTheme="minorHAnsi" w:hAnsiTheme="minorHAnsi"/>
              </w:rPr>
            </w:pPr>
            <w:r>
              <w:rPr>
                <w:rFonts w:asciiTheme="minorHAnsi" w:hAnsiTheme="minorHAnsi"/>
              </w:rPr>
              <w:t xml:space="preserve">Provides all children the chance to take part in extra- curricular clubs, which some children may not have been able to access. </w:t>
            </w:r>
          </w:p>
        </w:tc>
      </w:tr>
      <w:tr>
        <w:tc>
          <w:tcPr>
            <w:tcW w:w="1101" w:type="dxa"/>
          </w:tcPr>
          <w:p>
            <w:pPr>
              <w:rPr>
                <w:rFonts w:asciiTheme="minorHAnsi" w:hAnsiTheme="minorHAnsi"/>
              </w:rPr>
            </w:pPr>
            <w:r>
              <w:rPr>
                <w:rFonts w:asciiTheme="minorHAnsi" w:hAnsiTheme="minorHAnsi"/>
              </w:rPr>
              <w:t>Planned - Autumn 2015</w:t>
            </w:r>
          </w:p>
        </w:tc>
        <w:tc>
          <w:tcPr>
            <w:tcW w:w="1984" w:type="dxa"/>
          </w:tcPr>
          <w:p>
            <w:pPr>
              <w:rPr>
                <w:rFonts w:asciiTheme="minorHAnsi" w:hAnsiTheme="minorHAnsi"/>
              </w:rPr>
            </w:pPr>
            <w:r>
              <w:rPr>
                <w:rFonts w:asciiTheme="minorHAnsi" w:hAnsiTheme="minorHAnsi"/>
              </w:rPr>
              <w:t>Outdoor gym</w:t>
            </w:r>
          </w:p>
        </w:tc>
        <w:tc>
          <w:tcPr>
            <w:tcW w:w="875" w:type="dxa"/>
          </w:tcPr>
          <w:p>
            <w:pPr>
              <w:rPr>
                <w:rFonts w:asciiTheme="minorHAnsi" w:hAnsiTheme="minorHAnsi"/>
              </w:rPr>
            </w:pPr>
            <w:r>
              <w:rPr>
                <w:rFonts w:asciiTheme="minorHAnsi" w:hAnsiTheme="minorHAnsi"/>
              </w:rPr>
              <w:t>£30,000</w:t>
            </w:r>
          </w:p>
        </w:tc>
        <w:tc>
          <w:tcPr>
            <w:tcW w:w="5282" w:type="dxa"/>
          </w:tcPr>
          <w:p>
            <w:pPr>
              <w:rPr>
                <w:rFonts w:asciiTheme="minorHAnsi" w:hAnsiTheme="minorHAnsi"/>
              </w:rPr>
            </w:pPr>
            <w:r>
              <w:rPr>
                <w:rFonts w:asciiTheme="minorHAnsi" w:hAnsiTheme="minorHAnsi"/>
              </w:rPr>
              <w:t xml:space="preserve">Provides opportunity for the whole school and community to improve health and well-being. Accessible to all.  </w:t>
            </w:r>
          </w:p>
        </w:tc>
      </w:tr>
    </w:tbl>
    <w:p>
      <w:pPr>
        <w:rPr>
          <w:rFonts w:asciiTheme="minorHAnsi" w:hAnsiTheme="minorHAnsi"/>
        </w:rPr>
      </w:pPr>
      <w:r>
        <w:rPr>
          <w:rFonts w:asciiTheme="minorHAnsi" w:hAnsiTheme="minorHAnsi"/>
        </w:rPr>
        <w:t>Money allocated- £12,964</w:t>
      </w:r>
    </w:p>
    <w:p>
      <w:pP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1312" behindDoc="0" locked="0" layoutInCell="1" allowOverlap="1">
                <wp:simplePos x="0" y="0"/>
                <wp:positionH relativeFrom="column">
                  <wp:posOffset>4262400</wp:posOffset>
                </wp:positionH>
                <wp:positionV relativeFrom="paragraph">
                  <wp:posOffset>24385</wp:posOffset>
                </wp:positionV>
                <wp:extent cx="1072800" cy="590400"/>
                <wp:effectExtent l="0" t="0" r="0" b="8255"/>
                <wp:wrapNone/>
                <wp:docPr id="10" name="Text Box 10"/>
                <wp:cNvGraphicFramePr/>
                <a:graphic xmlns:a="http://schemas.openxmlformats.org/drawingml/2006/main">
                  <a:graphicData uri="http://schemas.microsoft.com/office/word/2010/wordprocessingShape">
                    <wps:wsp>
                      <wps:cNvSpPr txBox="1"/>
                      <wps:spPr>
                        <a:xfrm>
                          <a:off x="0" y="0"/>
                          <a:ext cx="1072800" cy="590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noProof/>
                                <w:lang w:eastAsia="en-GB"/>
                              </w:rPr>
                              <w:drawing>
                                <wp:inline distT="0" distB="0" distL="0" distR="0">
                                  <wp:extent cx="597600" cy="922746"/>
                                  <wp:effectExtent l="0" t="0" r="0" b="0"/>
                                  <wp:docPr id="11" name="Picture 11" descr="C:\Users\user8\AppData\Local\Microsoft\Windows\Temporary Internet Files\Content.IE5\3TKFO5HR\shoot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8\AppData\Local\Microsoft\Windows\Temporary Internet Files\Content.IE5\3TKFO5HR\shooting[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752" cy="92298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0" o:spid="_x0000_s1028" type="#_x0000_t202" style="position:absolute;margin-left:335.6pt;margin-top:1.9pt;width:84.45pt;height:46.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" fillcolor="white [3201]" stroked="f" strokeweight=".5pt">
                <v:textbox style="mso-fit-shape-to-text:t">
                  <w:txbxContent>
                    <w:p>
                      <w:r>
                        <w:rPr>
                          <w:noProof/>
                          <w:lang w:eastAsia="en-GB"/>
                        </w:rPr>
                        <w:drawing>
                          <wp:inline distT="0" distB="0" distL="0" distR="0">
                            <wp:extent cx="597600" cy="922746"/>
                            <wp:effectExtent l="0" t="0" r="0" b="0"/>
                            <wp:docPr id="11" name="Picture 11" descr="C:\Users\user8\AppData\Local\Microsoft\Windows\Temporary Internet Files\Content.IE5\3TKFO5HR\shoot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8\AppData\Local\Microsoft\Windows\Temporary Internet Files\Content.IE5\3TKFO5HR\shooting[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752" cy="922980"/>
                                    </a:xfrm>
                                    <a:prstGeom prst="rect">
                                      <a:avLst/>
                                    </a:prstGeom>
                                    <a:noFill/>
                                    <a:ln>
                                      <a:noFill/>
                                    </a:ln>
                                  </pic:spPr>
                                </pic:pic>
                              </a:graphicData>
                            </a:graphic>
                          </wp:inline>
                        </w:drawing>
                      </w:r>
                    </w:p>
                  </w:txbxContent>
                </v:textbox>
              </v:shape>
            </w:pict>
          </mc:Fallback>
        </mc:AlternateContent>
      </w:r>
      <w:r>
        <w:rPr>
          <w:rFonts w:asciiTheme="minorHAnsi" w:hAnsiTheme="minorHAnsi"/>
        </w:rPr>
        <w:t>Money spent- £6529.17</w:t>
      </w:r>
    </w:p>
    <w:p>
      <w:pPr>
        <w:rPr>
          <w:rFonts w:asciiTheme="minorHAnsi" w:hAnsiTheme="minorHAnsi"/>
        </w:rPr>
      </w:pPr>
      <w:r>
        <w:rPr>
          <w:rFonts w:asciiTheme="minorHAnsi" w:hAnsiTheme="minorHAnsi"/>
        </w:rPr>
        <w:t>Money available to spend- £6434.83</w:t>
      </w:r>
    </w:p>
    <w:p>
      <w:pPr>
        <w:rPr>
          <w:rFonts w:asciiTheme="minorHAnsi" w:hAnsiTheme="minorHAnsi"/>
        </w:rPr>
      </w:pPr>
    </w:p>
    <w:sectPr>
      <w:headerReference w:type="default" r:id="rId12"/>
      <w:footerReference w:type="default" r:id="rId13"/>
      <w:pgSz w:w="11906" w:h="16838"/>
      <w:pgMar w:top="1440" w:right="1440" w:bottom="1440" w:left="1440" w:header="708" w:footer="708"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undryFormSans-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833932"/>
      <w:docPartObj>
        <w:docPartGallery w:val="Page Numbers (Bottom of Page)"/>
        <w:docPartUnique/>
      </w:docPartObj>
    </w:sdtPr>
    <w:sdtEndPr>
      <w:rPr>
        <w:color w:val="808080" w:themeColor="background1" w:themeShade="80"/>
        <w:spacing w:val="60"/>
      </w:rPr>
    </w:sdtEndPr>
    <w:sdtContent>
      <w:p>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pPr>
      <w:pStyle w:val="Footer"/>
      <w:jc w:val="center"/>
      <w:rPr>
        <w:b/>
        <w:i/>
        <w:color w:val="92D05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4513"/>
        <w:tab w:val="clear" w:pos="9026"/>
      </w:tabs>
      <w:jc w:val="center"/>
    </w:pPr>
    <w:r>
      <w:rPr>
        <w:noProof/>
        <w:lang w:eastAsia="en-GB"/>
      </w:rPr>
      <w:drawing>
        <wp:inline distT="0" distB="0" distL="0" distR="0">
          <wp:extent cx="78105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495300"/>
                  </a:xfrm>
                  <a:prstGeom prst="rect">
                    <a:avLst/>
                  </a:prstGeom>
                  <a:noFill/>
                </pic:spPr>
              </pic:pic>
            </a:graphicData>
          </a:graphic>
        </wp:inline>
      </w:drawing>
    </w:r>
    <w:r>
      <w:tab/>
    </w:r>
    <w:r>
      <w:tab/>
    </w:r>
    <w:r>
      <w:tab/>
    </w:r>
    <w:r>
      <w:tab/>
    </w:r>
    <w:r>
      <w:rPr>
        <w:noProof/>
        <w:lang w:eastAsia="en-GB"/>
      </w:rPr>
      <w:drawing>
        <wp:inline distT="0" distB="0" distL="0" distR="0">
          <wp:extent cx="781050" cy="78105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tab/>
    </w:r>
    <w:r>
      <w:tab/>
    </w:r>
    <w:r>
      <w:tab/>
    </w:r>
    <w:r>
      <w:tab/>
    </w:r>
    <w:r>
      <w:rPr>
        <w:noProof/>
        <w:lang w:eastAsia="en-GB"/>
      </w:rPr>
      <w:drawing>
        <wp:inline distT="0" distB="0" distL="0" distR="0">
          <wp:extent cx="72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F875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62E01"/>
    <w:multiLevelType w:val="hybridMultilevel"/>
    <w:tmpl w:val="9CF02A2C"/>
    <w:lvl w:ilvl="0" w:tplc="910AC488">
      <w:start w:val="1"/>
      <w:numFmt w:val="bullet"/>
      <w:lvlText w:val=""/>
      <w:lvlJc w:val="left"/>
      <w:pPr>
        <w:tabs>
          <w:tab w:val="num" w:pos="363"/>
        </w:tabs>
        <w:ind w:left="363" w:hanging="363"/>
      </w:pPr>
      <w:rPr>
        <w:rFonts w:ascii="Symbol" w:hAnsi="Symbol" w:hint="default"/>
        <w:sz w:val="16"/>
        <w:szCs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59550C9"/>
    <w:multiLevelType w:val="hybridMultilevel"/>
    <w:tmpl w:val="E9E8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7885"/>
    <w:multiLevelType w:val="hybridMultilevel"/>
    <w:tmpl w:val="5A54C642"/>
    <w:lvl w:ilvl="0" w:tplc="D85A7AD0">
      <w:start w:val="1"/>
      <w:numFmt w:val="bullet"/>
      <w:pStyle w:val="BulletsspacedChar"/>
      <w:lvlText w:val=""/>
      <w:lvlJc w:val="left"/>
      <w:pPr>
        <w:tabs>
          <w:tab w:val="num" w:pos="927"/>
        </w:tabs>
        <w:ind w:left="927" w:hanging="360"/>
      </w:pPr>
      <w:rPr>
        <w:rFonts w:ascii="Wingdings" w:hAnsi="Wingdings"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sz w:val="16"/>
        <w:szCs w:val="16"/>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B37E0A"/>
    <w:multiLevelType w:val="hybridMultilevel"/>
    <w:tmpl w:val="29006F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B30BD2"/>
    <w:multiLevelType w:val="hybridMultilevel"/>
    <w:tmpl w:val="6DDC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2F7A83"/>
    <w:multiLevelType w:val="hybridMultilevel"/>
    <w:tmpl w:val="A76A13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C966200"/>
    <w:multiLevelType w:val="hybridMultilevel"/>
    <w:tmpl w:val="D59430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7C31BB"/>
    <w:multiLevelType w:val="hybridMultilevel"/>
    <w:tmpl w:val="16C61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B47713"/>
    <w:multiLevelType w:val="hybridMultilevel"/>
    <w:tmpl w:val="F00C99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B07655"/>
    <w:multiLevelType w:val="hybridMultilevel"/>
    <w:tmpl w:val="8D14B8A2"/>
    <w:lvl w:ilvl="0" w:tplc="F9688CEA">
      <w:start w:val="2007"/>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9952BD"/>
    <w:multiLevelType w:val="hybridMultilevel"/>
    <w:tmpl w:val="BA028D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4A26DF"/>
    <w:multiLevelType w:val="hybridMultilevel"/>
    <w:tmpl w:val="DF00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1A551C"/>
    <w:multiLevelType w:val="hybridMultilevel"/>
    <w:tmpl w:val="BA80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C12C11"/>
    <w:multiLevelType w:val="hybridMultilevel"/>
    <w:tmpl w:val="88B8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430FA3"/>
    <w:multiLevelType w:val="hybridMultilevel"/>
    <w:tmpl w:val="2AA210C8"/>
    <w:lvl w:ilvl="0" w:tplc="23EA0D9C">
      <w:start w:val="1"/>
      <w:numFmt w:val="decimal"/>
      <w:lvlText w:val="%1."/>
      <w:lvlJc w:val="left"/>
      <w:pPr>
        <w:tabs>
          <w:tab w:val="num" w:pos="720"/>
        </w:tabs>
        <w:ind w:left="720" w:hanging="360"/>
      </w:pPr>
    </w:lvl>
    <w:lvl w:ilvl="1" w:tplc="7A626054" w:tentative="1">
      <w:start w:val="1"/>
      <w:numFmt w:val="decimal"/>
      <w:lvlText w:val="%2."/>
      <w:lvlJc w:val="left"/>
      <w:pPr>
        <w:tabs>
          <w:tab w:val="num" w:pos="1440"/>
        </w:tabs>
        <w:ind w:left="1440" w:hanging="360"/>
      </w:pPr>
    </w:lvl>
    <w:lvl w:ilvl="2" w:tplc="F8FA48D4" w:tentative="1">
      <w:start w:val="1"/>
      <w:numFmt w:val="decimal"/>
      <w:lvlText w:val="%3."/>
      <w:lvlJc w:val="left"/>
      <w:pPr>
        <w:tabs>
          <w:tab w:val="num" w:pos="2160"/>
        </w:tabs>
        <w:ind w:left="2160" w:hanging="360"/>
      </w:pPr>
    </w:lvl>
    <w:lvl w:ilvl="3" w:tplc="413635FE" w:tentative="1">
      <w:start w:val="1"/>
      <w:numFmt w:val="decimal"/>
      <w:lvlText w:val="%4."/>
      <w:lvlJc w:val="left"/>
      <w:pPr>
        <w:tabs>
          <w:tab w:val="num" w:pos="2880"/>
        </w:tabs>
        <w:ind w:left="2880" w:hanging="360"/>
      </w:pPr>
    </w:lvl>
    <w:lvl w:ilvl="4" w:tplc="B8204724" w:tentative="1">
      <w:start w:val="1"/>
      <w:numFmt w:val="decimal"/>
      <w:lvlText w:val="%5."/>
      <w:lvlJc w:val="left"/>
      <w:pPr>
        <w:tabs>
          <w:tab w:val="num" w:pos="3600"/>
        </w:tabs>
        <w:ind w:left="3600" w:hanging="360"/>
      </w:pPr>
    </w:lvl>
    <w:lvl w:ilvl="5" w:tplc="AE58EC9E" w:tentative="1">
      <w:start w:val="1"/>
      <w:numFmt w:val="decimal"/>
      <w:lvlText w:val="%6."/>
      <w:lvlJc w:val="left"/>
      <w:pPr>
        <w:tabs>
          <w:tab w:val="num" w:pos="4320"/>
        </w:tabs>
        <w:ind w:left="4320" w:hanging="360"/>
      </w:pPr>
    </w:lvl>
    <w:lvl w:ilvl="6" w:tplc="150A7034" w:tentative="1">
      <w:start w:val="1"/>
      <w:numFmt w:val="decimal"/>
      <w:lvlText w:val="%7."/>
      <w:lvlJc w:val="left"/>
      <w:pPr>
        <w:tabs>
          <w:tab w:val="num" w:pos="5040"/>
        </w:tabs>
        <w:ind w:left="5040" w:hanging="360"/>
      </w:pPr>
    </w:lvl>
    <w:lvl w:ilvl="7" w:tplc="F926BC68" w:tentative="1">
      <w:start w:val="1"/>
      <w:numFmt w:val="decimal"/>
      <w:lvlText w:val="%8."/>
      <w:lvlJc w:val="left"/>
      <w:pPr>
        <w:tabs>
          <w:tab w:val="num" w:pos="5760"/>
        </w:tabs>
        <w:ind w:left="5760" w:hanging="360"/>
      </w:pPr>
    </w:lvl>
    <w:lvl w:ilvl="8" w:tplc="55028426" w:tentative="1">
      <w:start w:val="1"/>
      <w:numFmt w:val="decimal"/>
      <w:lvlText w:val="%9."/>
      <w:lvlJc w:val="left"/>
      <w:pPr>
        <w:tabs>
          <w:tab w:val="num" w:pos="6480"/>
        </w:tabs>
        <w:ind w:left="6480" w:hanging="360"/>
      </w:pPr>
    </w:lvl>
  </w:abstractNum>
  <w:abstractNum w:abstractNumId="16">
    <w:nsid w:val="39553EC4"/>
    <w:multiLevelType w:val="hybridMultilevel"/>
    <w:tmpl w:val="40F6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6E6D11"/>
    <w:multiLevelType w:val="hybridMultilevel"/>
    <w:tmpl w:val="FC50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F37E5E"/>
    <w:multiLevelType w:val="hybridMultilevel"/>
    <w:tmpl w:val="73EC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377C0E"/>
    <w:multiLevelType w:val="hybridMultilevel"/>
    <w:tmpl w:val="E636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E829DB"/>
    <w:multiLevelType w:val="hybridMultilevel"/>
    <w:tmpl w:val="F6ACB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9B73CA1"/>
    <w:multiLevelType w:val="hybridMultilevel"/>
    <w:tmpl w:val="5AA83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316ECD"/>
    <w:multiLevelType w:val="hybridMultilevel"/>
    <w:tmpl w:val="F43A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BD00C2"/>
    <w:multiLevelType w:val="hybridMultilevel"/>
    <w:tmpl w:val="8400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605CDA"/>
    <w:multiLevelType w:val="hybridMultilevel"/>
    <w:tmpl w:val="D2D4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2F6F50"/>
    <w:multiLevelType w:val="hybridMultilevel"/>
    <w:tmpl w:val="5BD8BF4C"/>
    <w:lvl w:ilvl="0" w:tplc="910AC488">
      <w:start w:val="1"/>
      <w:numFmt w:val="bullet"/>
      <w:lvlText w:val=""/>
      <w:lvlJc w:val="left"/>
      <w:pPr>
        <w:tabs>
          <w:tab w:val="num" w:pos="723"/>
        </w:tabs>
        <w:ind w:left="723" w:hanging="363"/>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A0B7260"/>
    <w:multiLevelType w:val="hybridMultilevel"/>
    <w:tmpl w:val="6CDA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025200"/>
    <w:multiLevelType w:val="hybridMultilevel"/>
    <w:tmpl w:val="255A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06533C"/>
    <w:multiLevelType w:val="hybridMultilevel"/>
    <w:tmpl w:val="BC8E1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4E66AFD"/>
    <w:multiLevelType w:val="hybridMultilevel"/>
    <w:tmpl w:val="430A5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3542A5"/>
    <w:multiLevelType w:val="hybridMultilevel"/>
    <w:tmpl w:val="E278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B56DFD"/>
    <w:multiLevelType w:val="hybridMultilevel"/>
    <w:tmpl w:val="98F6B004"/>
    <w:lvl w:ilvl="0" w:tplc="910AC488">
      <w:start w:val="1"/>
      <w:numFmt w:val="bullet"/>
      <w:lvlText w:val=""/>
      <w:lvlJc w:val="left"/>
      <w:pPr>
        <w:tabs>
          <w:tab w:val="num" w:pos="363"/>
        </w:tabs>
        <w:ind w:left="363" w:hanging="363"/>
      </w:pPr>
      <w:rPr>
        <w:rFonts w:ascii="Symbol" w:hAnsi="Symbol" w:hint="default"/>
        <w:sz w:val="16"/>
        <w:szCs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79B4D54"/>
    <w:multiLevelType w:val="hybridMultilevel"/>
    <w:tmpl w:val="C6E60C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A02492"/>
    <w:multiLevelType w:val="hybridMultilevel"/>
    <w:tmpl w:val="5BD0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26"/>
  </w:num>
  <w:num w:numId="4">
    <w:abstractNumId w:val="22"/>
  </w:num>
  <w:num w:numId="5">
    <w:abstractNumId w:val="5"/>
  </w:num>
  <w:num w:numId="6">
    <w:abstractNumId w:val="24"/>
  </w:num>
  <w:num w:numId="7">
    <w:abstractNumId w:val="10"/>
  </w:num>
  <w:num w:numId="8">
    <w:abstractNumId w:val="16"/>
  </w:num>
  <w:num w:numId="9">
    <w:abstractNumId w:val="21"/>
  </w:num>
  <w:num w:numId="10">
    <w:abstractNumId w:val="17"/>
  </w:num>
  <w:num w:numId="11">
    <w:abstractNumId w:val="20"/>
  </w:num>
  <w:num w:numId="12">
    <w:abstractNumId w:val="31"/>
  </w:num>
  <w:num w:numId="13">
    <w:abstractNumId w:val="0"/>
  </w:num>
  <w:num w:numId="14">
    <w:abstractNumId w:val="23"/>
  </w:num>
  <w:num w:numId="15">
    <w:abstractNumId w:val="13"/>
  </w:num>
  <w:num w:numId="16">
    <w:abstractNumId w:val="4"/>
  </w:num>
  <w:num w:numId="17">
    <w:abstractNumId w:val="8"/>
  </w:num>
  <w:num w:numId="18">
    <w:abstractNumId w:val="32"/>
  </w:num>
  <w:num w:numId="19">
    <w:abstractNumId w:val="9"/>
  </w:num>
  <w:num w:numId="20">
    <w:abstractNumId w:val="7"/>
  </w:num>
  <w:num w:numId="21">
    <w:abstractNumId w:val="30"/>
  </w:num>
  <w:num w:numId="22">
    <w:abstractNumId w:val="11"/>
  </w:num>
  <w:num w:numId="23">
    <w:abstractNumId w:val="15"/>
  </w:num>
  <w:num w:numId="24">
    <w:abstractNumId w:val="1"/>
  </w:num>
  <w:num w:numId="25">
    <w:abstractNumId w:val="25"/>
  </w:num>
  <w:num w:numId="26">
    <w:abstractNumId w:val="6"/>
  </w:num>
  <w:num w:numId="27">
    <w:abstractNumId w:val="19"/>
  </w:num>
  <w:num w:numId="28">
    <w:abstractNumId w:val="14"/>
  </w:num>
  <w:num w:numId="29">
    <w:abstractNumId w:val="27"/>
  </w:num>
  <w:num w:numId="30">
    <w:abstractNumId w:val="29"/>
  </w:num>
  <w:num w:numId="31">
    <w:abstractNumId w:val="12"/>
  </w:num>
  <w:num w:numId="32">
    <w:abstractNumId w:val="33"/>
  </w:num>
  <w:num w:numId="33">
    <w:abstractNumId w:val="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pPr>
      <w:keepNext/>
      <w:widowControl w:val="0"/>
      <w:outlineLvl w:val="0"/>
    </w:pPr>
    <w:rPr>
      <w:rFonts w:ascii="Comic Sans MS" w:hAnsi="Comic Sans MS" w:cs="Comic Sans MS"/>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b w:val="0"/>
      <w:bCs w:val="0"/>
      <w:i/>
      <w:iCs/>
    </w:rPr>
  </w:style>
  <w:style w:type="paragraph" w:styleId="NormalWeb">
    <w:name w:val="Normal (Web)"/>
    <w:basedOn w:val="Normal"/>
    <w:pPr>
      <w:autoSpaceDE/>
      <w:autoSpaceDN/>
      <w:spacing w:before="100" w:beforeAutospacing="1" w:after="100" w:afterAutospacing="1"/>
    </w:pPr>
    <w:rPr>
      <w:sz w:val="24"/>
      <w:szCs w:val="24"/>
      <w:lang w:eastAsia="en-GB"/>
    </w:rPr>
  </w:style>
  <w:style w:type="character" w:styleId="Hyperlink">
    <w:name w:val="Hyperlink"/>
    <w:rPr>
      <w:color w:val="0000FF"/>
      <w:u w:val="single"/>
    </w:rPr>
  </w:style>
  <w:style w:type="paragraph" w:customStyle="1" w:styleId="BulletsspacedChar">
    <w:name w:val="Bullets (spaced) Char"/>
    <w:basedOn w:val="Normal"/>
    <w:pPr>
      <w:numPr>
        <w:numId w:val="2"/>
      </w:numPr>
      <w:autoSpaceDE/>
      <w:autoSpaceDN/>
      <w:spacing w:before="120"/>
    </w:pPr>
    <w:rPr>
      <w:rFonts w:ascii="Tahoma" w:hAnsi="Tahoma"/>
      <w:color w:val="000000"/>
      <w:sz w:val="24"/>
      <w:szCs w:val="24"/>
    </w:rPr>
  </w:style>
  <w:style w:type="paragraph" w:styleId="ListParagraph">
    <w:name w:val="List Paragraph"/>
    <w:basedOn w:val="Normal"/>
    <w:uiPriority w:val="34"/>
    <w:qFormat/>
    <w:pPr>
      <w:autoSpaceDE/>
      <w:autoSpaceDN/>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autoSpaceDE/>
      <w:autoSpaceDN/>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autoSpaceDE/>
      <w:autoSpaceDN/>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style>
  <w:style w:type="paragraph" w:styleId="ListBullet">
    <w:name w:val="List Bullet"/>
    <w:basedOn w:val="Normal"/>
    <w:uiPriority w:val="99"/>
    <w:unhideWhenUsed/>
    <w:pPr>
      <w:numPr>
        <w:numId w:val="13"/>
      </w:numPr>
      <w:autoSpaceDE/>
      <w:autoSpaceDN/>
      <w:spacing w:after="200" w:line="276" w:lineRule="auto"/>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9"/>
    <w:rPr>
      <w:rFonts w:ascii="Comic Sans MS" w:eastAsia="Times New Roman" w:hAnsi="Comic Sans MS" w:cs="Comic Sans MS"/>
      <w:b/>
      <w:bCs/>
      <w:sz w:val="28"/>
      <w:szCs w:val="28"/>
      <w:u w:val="single"/>
    </w:rPr>
  </w:style>
  <w:style w:type="paragraph" w:styleId="BodyText2">
    <w:name w:val="Body Text 2"/>
    <w:basedOn w:val="Normal"/>
    <w:link w:val="BodyText2Char"/>
    <w:uiPriority w:val="99"/>
    <w:semiHidden/>
    <w:unhideWhenUsed/>
    <w:pPr>
      <w:widowControl w:val="0"/>
    </w:pPr>
    <w:rPr>
      <w:rFonts w:ascii="Comic Sans MS" w:hAnsi="Comic Sans MS" w:cs="Comic Sans MS"/>
      <w:sz w:val="24"/>
      <w:szCs w:val="24"/>
    </w:rPr>
  </w:style>
  <w:style w:type="character" w:customStyle="1" w:styleId="BodyText2Char">
    <w:name w:val="Body Text 2 Char"/>
    <w:basedOn w:val="DefaultParagraphFont"/>
    <w:link w:val="BodyText2"/>
    <w:uiPriority w:val="99"/>
    <w:semiHidden/>
    <w:rPr>
      <w:rFonts w:ascii="Comic Sans MS" w:eastAsia="Times New Roman" w:hAnsi="Comic Sans MS" w:cs="Comic Sans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pPr>
      <w:keepNext/>
      <w:widowControl w:val="0"/>
      <w:outlineLvl w:val="0"/>
    </w:pPr>
    <w:rPr>
      <w:rFonts w:ascii="Comic Sans MS" w:hAnsi="Comic Sans MS" w:cs="Comic Sans MS"/>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b w:val="0"/>
      <w:bCs w:val="0"/>
      <w:i/>
      <w:iCs/>
    </w:rPr>
  </w:style>
  <w:style w:type="paragraph" w:styleId="NormalWeb">
    <w:name w:val="Normal (Web)"/>
    <w:basedOn w:val="Normal"/>
    <w:pPr>
      <w:autoSpaceDE/>
      <w:autoSpaceDN/>
      <w:spacing w:before="100" w:beforeAutospacing="1" w:after="100" w:afterAutospacing="1"/>
    </w:pPr>
    <w:rPr>
      <w:sz w:val="24"/>
      <w:szCs w:val="24"/>
      <w:lang w:eastAsia="en-GB"/>
    </w:rPr>
  </w:style>
  <w:style w:type="character" w:styleId="Hyperlink">
    <w:name w:val="Hyperlink"/>
    <w:rPr>
      <w:color w:val="0000FF"/>
      <w:u w:val="single"/>
    </w:rPr>
  </w:style>
  <w:style w:type="paragraph" w:customStyle="1" w:styleId="BulletsspacedChar">
    <w:name w:val="Bullets (spaced) Char"/>
    <w:basedOn w:val="Normal"/>
    <w:pPr>
      <w:numPr>
        <w:numId w:val="2"/>
      </w:numPr>
      <w:autoSpaceDE/>
      <w:autoSpaceDN/>
      <w:spacing w:before="120"/>
    </w:pPr>
    <w:rPr>
      <w:rFonts w:ascii="Tahoma" w:hAnsi="Tahoma"/>
      <w:color w:val="000000"/>
      <w:sz w:val="24"/>
      <w:szCs w:val="24"/>
    </w:rPr>
  </w:style>
  <w:style w:type="paragraph" w:styleId="ListParagraph">
    <w:name w:val="List Paragraph"/>
    <w:basedOn w:val="Normal"/>
    <w:uiPriority w:val="34"/>
    <w:qFormat/>
    <w:pPr>
      <w:autoSpaceDE/>
      <w:autoSpaceDN/>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autoSpaceDE/>
      <w:autoSpaceDN/>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autoSpaceDE/>
      <w:autoSpaceDN/>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style>
  <w:style w:type="paragraph" w:styleId="ListBullet">
    <w:name w:val="List Bullet"/>
    <w:basedOn w:val="Normal"/>
    <w:uiPriority w:val="99"/>
    <w:unhideWhenUsed/>
    <w:pPr>
      <w:numPr>
        <w:numId w:val="13"/>
      </w:numPr>
      <w:autoSpaceDE/>
      <w:autoSpaceDN/>
      <w:spacing w:after="200" w:line="276" w:lineRule="auto"/>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9"/>
    <w:rPr>
      <w:rFonts w:ascii="Comic Sans MS" w:eastAsia="Times New Roman" w:hAnsi="Comic Sans MS" w:cs="Comic Sans MS"/>
      <w:b/>
      <w:bCs/>
      <w:sz w:val="28"/>
      <w:szCs w:val="28"/>
      <w:u w:val="single"/>
    </w:rPr>
  </w:style>
  <w:style w:type="paragraph" w:styleId="BodyText2">
    <w:name w:val="Body Text 2"/>
    <w:basedOn w:val="Normal"/>
    <w:link w:val="BodyText2Char"/>
    <w:uiPriority w:val="99"/>
    <w:semiHidden/>
    <w:unhideWhenUsed/>
    <w:pPr>
      <w:widowControl w:val="0"/>
    </w:pPr>
    <w:rPr>
      <w:rFonts w:ascii="Comic Sans MS" w:hAnsi="Comic Sans MS" w:cs="Comic Sans MS"/>
      <w:sz w:val="24"/>
      <w:szCs w:val="24"/>
    </w:rPr>
  </w:style>
  <w:style w:type="character" w:customStyle="1" w:styleId="BodyText2Char">
    <w:name w:val="Body Text 2 Char"/>
    <w:basedOn w:val="DefaultParagraphFont"/>
    <w:link w:val="BodyText2"/>
    <w:uiPriority w:val="99"/>
    <w:semiHidden/>
    <w:rPr>
      <w:rFonts w:ascii="Comic Sans MS" w:eastAsia="Times New Roman" w:hAnsi="Comic Sans MS" w:cs="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3785">
      <w:bodyDiv w:val="1"/>
      <w:marLeft w:val="0"/>
      <w:marRight w:val="0"/>
      <w:marTop w:val="0"/>
      <w:marBottom w:val="0"/>
      <w:divBdr>
        <w:top w:val="none" w:sz="0" w:space="0" w:color="auto"/>
        <w:left w:val="none" w:sz="0" w:space="0" w:color="auto"/>
        <w:bottom w:val="none" w:sz="0" w:space="0" w:color="auto"/>
        <w:right w:val="none" w:sz="0" w:space="0" w:color="auto"/>
      </w:divBdr>
    </w:div>
    <w:div w:id="172385255">
      <w:bodyDiv w:val="1"/>
      <w:marLeft w:val="0"/>
      <w:marRight w:val="0"/>
      <w:marTop w:val="0"/>
      <w:marBottom w:val="0"/>
      <w:divBdr>
        <w:top w:val="none" w:sz="0" w:space="0" w:color="auto"/>
        <w:left w:val="none" w:sz="0" w:space="0" w:color="auto"/>
        <w:bottom w:val="none" w:sz="0" w:space="0" w:color="auto"/>
        <w:right w:val="none" w:sz="0" w:space="0" w:color="auto"/>
      </w:divBdr>
    </w:div>
    <w:div w:id="197205651">
      <w:bodyDiv w:val="1"/>
      <w:marLeft w:val="0"/>
      <w:marRight w:val="0"/>
      <w:marTop w:val="0"/>
      <w:marBottom w:val="0"/>
      <w:divBdr>
        <w:top w:val="none" w:sz="0" w:space="0" w:color="auto"/>
        <w:left w:val="none" w:sz="0" w:space="0" w:color="auto"/>
        <w:bottom w:val="none" w:sz="0" w:space="0" w:color="auto"/>
        <w:right w:val="none" w:sz="0" w:space="0" w:color="auto"/>
      </w:divBdr>
    </w:div>
    <w:div w:id="316421984">
      <w:bodyDiv w:val="1"/>
      <w:marLeft w:val="0"/>
      <w:marRight w:val="0"/>
      <w:marTop w:val="0"/>
      <w:marBottom w:val="0"/>
      <w:divBdr>
        <w:top w:val="none" w:sz="0" w:space="0" w:color="auto"/>
        <w:left w:val="none" w:sz="0" w:space="0" w:color="auto"/>
        <w:bottom w:val="none" w:sz="0" w:space="0" w:color="auto"/>
        <w:right w:val="none" w:sz="0" w:space="0" w:color="auto"/>
      </w:divBdr>
    </w:div>
    <w:div w:id="383405811">
      <w:bodyDiv w:val="1"/>
      <w:marLeft w:val="0"/>
      <w:marRight w:val="0"/>
      <w:marTop w:val="0"/>
      <w:marBottom w:val="0"/>
      <w:divBdr>
        <w:top w:val="none" w:sz="0" w:space="0" w:color="auto"/>
        <w:left w:val="none" w:sz="0" w:space="0" w:color="auto"/>
        <w:bottom w:val="none" w:sz="0" w:space="0" w:color="auto"/>
        <w:right w:val="none" w:sz="0" w:space="0" w:color="auto"/>
      </w:divBdr>
    </w:div>
    <w:div w:id="514392254">
      <w:bodyDiv w:val="1"/>
      <w:marLeft w:val="0"/>
      <w:marRight w:val="0"/>
      <w:marTop w:val="0"/>
      <w:marBottom w:val="0"/>
      <w:divBdr>
        <w:top w:val="none" w:sz="0" w:space="0" w:color="auto"/>
        <w:left w:val="none" w:sz="0" w:space="0" w:color="auto"/>
        <w:bottom w:val="none" w:sz="0" w:space="0" w:color="auto"/>
        <w:right w:val="none" w:sz="0" w:space="0" w:color="auto"/>
      </w:divBdr>
    </w:div>
    <w:div w:id="550385184">
      <w:bodyDiv w:val="1"/>
      <w:marLeft w:val="0"/>
      <w:marRight w:val="0"/>
      <w:marTop w:val="0"/>
      <w:marBottom w:val="0"/>
      <w:divBdr>
        <w:top w:val="none" w:sz="0" w:space="0" w:color="auto"/>
        <w:left w:val="none" w:sz="0" w:space="0" w:color="auto"/>
        <w:bottom w:val="none" w:sz="0" w:space="0" w:color="auto"/>
        <w:right w:val="none" w:sz="0" w:space="0" w:color="auto"/>
      </w:divBdr>
      <w:divsChild>
        <w:div w:id="267079391">
          <w:marLeft w:val="547"/>
          <w:marRight w:val="0"/>
          <w:marTop w:val="128"/>
          <w:marBottom w:val="0"/>
          <w:divBdr>
            <w:top w:val="none" w:sz="0" w:space="0" w:color="auto"/>
            <w:left w:val="none" w:sz="0" w:space="0" w:color="auto"/>
            <w:bottom w:val="none" w:sz="0" w:space="0" w:color="auto"/>
            <w:right w:val="none" w:sz="0" w:space="0" w:color="auto"/>
          </w:divBdr>
        </w:div>
        <w:div w:id="1746952978">
          <w:marLeft w:val="547"/>
          <w:marRight w:val="0"/>
          <w:marTop w:val="128"/>
          <w:marBottom w:val="0"/>
          <w:divBdr>
            <w:top w:val="none" w:sz="0" w:space="0" w:color="auto"/>
            <w:left w:val="none" w:sz="0" w:space="0" w:color="auto"/>
            <w:bottom w:val="none" w:sz="0" w:space="0" w:color="auto"/>
            <w:right w:val="none" w:sz="0" w:space="0" w:color="auto"/>
          </w:divBdr>
        </w:div>
        <w:div w:id="1585140275">
          <w:marLeft w:val="547"/>
          <w:marRight w:val="0"/>
          <w:marTop w:val="128"/>
          <w:marBottom w:val="0"/>
          <w:divBdr>
            <w:top w:val="none" w:sz="0" w:space="0" w:color="auto"/>
            <w:left w:val="none" w:sz="0" w:space="0" w:color="auto"/>
            <w:bottom w:val="none" w:sz="0" w:space="0" w:color="auto"/>
            <w:right w:val="none" w:sz="0" w:space="0" w:color="auto"/>
          </w:divBdr>
        </w:div>
      </w:divsChild>
    </w:div>
    <w:div w:id="601306936">
      <w:bodyDiv w:val="1"/>
      <w:marLeft w:val="0"/>
      <w:marRight w:val="0"/>
      <w:marTop w:val="0"/>
      <w:marBottom w:val="0"/>
      <w:divBdr>
        <w:top w:val="none" w:sz="0" w:space="0" w:color="auto"/>
        <w:left w:val="none" w:sz="0" w:space="0" w:color="auto"/>
        <w:bottom w:val="none" w:sz="0" w:space="0" w:color="auto"/>
        <w:right w:val="none" w:sz="0" w:space="0" w:color="auto"/>
      </w:divBdr>
    </w:div>
    <w:div w:id="642540080">
      <w:bodyDiv w:val="1"/>
      <w:marLeft w:val="0"/>
      <w:marRight w:val="0"/>
      <w:marTop w:val="0"/>
      <w:marBottom w:val="0"/>
      <w:divBdr>
        <w:top w:val="none" w:sz="0" w:space="0" w:color="auto"/>
        <w:left w:val="none" w:sz="0" w:space="0" w:color="auto"/>
        <w:bottom w:val="none" w:sz="0" w:space="0" w:color="auto"/>
        <w:right w:val="none" w:sz="0" w:space="0" w:color="auto"/>
      </w:divBdr>
    </w:div>
    <w:div w:id="671641035">
      <w:bodyDiv w:val="1"/>
      <w:marLeft w:val="0"/>
      <w:marRight w:val="0"/>
      <w:marTop w:val="0"/>
      <w:marBottom w:val="0"/>
      <w:divBdr>
        <w:top w:val="none" w:sz="0" w:space="0" w:color="auto"/>
        <w:left w:val="none" w:sz="0" w:space="0" w:color="auto"/>
        <w:bottom w:val="none" w:sz="0" w:space="0" w:color="auto"/>
        <w:right w:val="none" w:sz="0" w:space="0" w:color="auto"/>
      </w:divBdr>
    </w:div>
    <w:div w:id="713579426">
      <w:bodyDiv w:val="1"/>
      <w:marLeft w:val="0"/>
      <w:marRight w:val="0"/>
      <w:marTop w:val="0"/>
      <w:marBottom w:val="0"/>
      <w:divBdr>
        <w:top w:val="none" w:sz="0" w:space="0" w:color="auto"/>
        <w:left w:val="none" w:sz="0" w:space="0" w:color="auto"/>
        <w:bottom w:val="none" w:sz="0" w:space="0" w:color="auto"/>
        <w:right w:val="none" w:sz="0" w:space="0" w:color="auto"/>
      </w:divBdr>
    </w:div>
    <w:div w:id="1004360745">
      <w:bodyDiv w:val="1"/>
      <w:marLeft w:val="0"/>
      <w:marRight w:val="0"/>
      <w:marTop w:val="0"/>
      <w:marBottom w:val="0"/>
      <w:divBdr>
        <w:top w:val="none" w:sz="0" w:space="0" w:color="auto"/>
        <w:left w:val="none" w:sz="0" w:space="0" w:color="auto"/>
        <w:bottom w:val="none" w:sz="0" w:space="0" w:color="auto"/>
        <w:right w:val="none" w:sz="0" w:space="0" w:color="auto"/>
      </w:divBdr>
    </w:div>
    <w:div w:id="1014266524">
      <w:bodyDiv w:val="1"/>
      <w:marLeft w:val="0"/>
      <w:marRight w:val="0"/>
      <w:marTop w:val="0"/>
      <w:marBottom w:val="0"/>
      <w:divBdr>
        <w:top w:val="none" w:sz="0" w:space="0" w:color="auto"/>
        <w:left w:val="none" w:sz="0" w:space="0" w:color="auto"/>
        <w:bottom w:val="none" w:sz="0" w:space="0" w:color="auto"/>
        <w:right w:val="none" w:sz="0" w:space="0" w:color="auto"/>
      </w:divBdr>
    </w:div>
    <w:div w:id="1154489556">
      <w:bodyDiv w:val="1"/>
      <w:marLeft w:val="0"/>
      <w:marRight w:val="0"/>
      <w:marTop w:val="0"/>
      <w:marBottom w:val="0"/>
      <w:divBdr>
        <w:top w:val="none" w:sz="0" w:space="0" w:color="auto"/>
        <w:left w:val="none" w:sz="0" w:space="0" w:color="auto"/>
        <w:bottom w:val="none" w:sz="0" w:space="0" w:color="auto"/>
        <w:right w:val="none" w:sz="0" w:space="0" w:color="auto"/>
      </w:divBdr>
    </w:div>
    <w:div w:id="1208684271">
      <w:bodyDiv w:val="1"/>
      <w:marLeft w:val="0"/>
      <w:marRight w:val="0"/>
      <w:marTop w:val="0"/>
      <w:marBottom w:val="0"/>
      <w:divBdr>
        <w:top w:val="none" w:sz="0" w:space="0" w:color="auto"/>
        <w:left w:val="none" w:sz="0" w:space="0" w:color="auto"/>
        <w:bottom w:val="none" w:sz="0" w:space="0" w:color="auto"/>
        <w:right w:val="none" w:sz="0" w:space="0" w:color="auto"/>
      </w:divBdr>
    </w:div>
    <w:div w:id="1252196905">
      <w:bodyDiv w:val="1"/>
      <w:marLeft w:val="0"/>
      <w:marRight w:val="0"/>
      <w:marTop w:val="0"/>
      <w:marBottom w:val="0"/>
      <w:divBdr>
        <w:top w:val="none" w:sz="0" w:space="0" w:color="auto"/>
        <w:left w:val="none" w:sz="0" w:space="0" w:color="auto"/>
        <w:bottom w:val="none" w:sz="0" w:space="0" w:color="auto"/>
        <w:right w:val="none" w:sz="0" w:space="0" w:color="auto"/>
      </w:divBdr>
    </w:div>
    <w:div w:id="1259024708">
      <w:bodyDiv w:val="1"/>
      <w:marLeft w:val="0"/>
      <w:marRight w:val="0"/>
      <w:marTop w:val="0"/>
      <w:marBottom w:val="0"/>
      <w:divBdr>
        <w:top w:val="none" w:sz="0" w:space="0" w:color="auto"/>
        <w:left w:val="none" w:sz="0" w:space="0" w:color="auto"/>
        <w:bottom w:val="none" w:sz="0" w:space="0" w:color="auto"/>
        <w:right w:val="none" w:sz="0" w:space="0" w:color="auto"/>
      </w:divBdr>
    </w:div>
    <w:div w:id="1289631150">
      <w:bodyDiv w:val="1"/>
      <w:marLeft w:val="0"/>
      <w:marRight w:val="0"/>
      <w:marTop w:val="0"/>
      <w:marBottom w:val="0"/>
      <w:divBdr>
        <w:top w:val="none" w:sz="0" w:space="0" w:color="auto"/>
        <w:left w:val="none" w:sz="0" w:space="0" w:color="auto"/>
        <w:bottom w:val="none" w:sz="0" w:space="0" w:color="auto"/>
        <w:right w:val="none" w:sz="0" w:space="0" w:color="auto"/>
      </w:divBdr>
    </w:div>
    <w:div w:id="1369178792">
      <w:bodyDiv w:val="1"/>
      <w:marLeft w:val="0"/>
      <w:marRight w:val="0"/>
      <w:marTop w:val="0"/>
      <w:marBottom w:val="0"/>
      <w:divBdr>
        <w:top w:val="none" w:sz="0" w:space="0" w:color="auto"/>
        <w:left w:val="none" w:sz="0" w:space="0" w:color="auto"/>
        <w:bottom w:val="none" w:sz="0" w:space="0" w:color="auto"/>
        <w:right w:val="none" w:sz="0" w:space="0" w:color="auto"/>
      </w:divBdr>
    </w:div>
    <w:div w:id="1406950694">
      <w:bodyDiv w:val="1"/>
      <w:marLeft w:val="0"/>
      <w:marRight w:val="0"/>
      <w:marTop w:val="0"/>
      <w:marBottom w:val="0"/>
      <w:divBdr>
        <w:top w:val="none" w:sz="0" w:space="0" w:color="auto"/>
        <w:left w:val="none" w:sz="0" w:space="0" w:color="auto"/>
        <w:bottom w:val="none" w:sz="0" w:space="0" w:color="auto"/>
        <w:right w:val="none" w:sz="0" w:space="0" w:color="auto"/>
      </w:divBdr>
    </w:div>
    <w:div w:id="1450586963">
      <w:bodyDiv w:val="1"/>
      <w:marLeft w:val="0"/>
      <w:marRight w:val="0"/>
      <w:marTop w:val="0"/>
      <w:marBottom w:val="0"/>
      <w:divBdr>
        <w:top w:val="none" w:sz="0" w:space="0" w:color="auto"/>
        <w:left w:val="none" w:sz="0" w:space="0" w:color="auto"/>
        <w:bottom w:val="none" w:sz="0" w:space="0" w:color="auto"/>
        <w:right w:val="none" w:sz="0" w:space="0" w:color="auto"/>
      </w:divBdr>
    </w:div>
    <w:div w:id="1459572567">
      <w:bodyDiv w:val="1"/>
      <w:marLeft w:val="0"/>
      <w:marRight w:val="0"/>
      <w:marTop w:val="0"/>
      <w:marBottom w:val="0"/>
      <w:divBdr>
        <w:top w:val="none" w:sz="0" w:space="0" w:color="auto"/>
        <w:left w:val="none" w:sz="0" w:space="0" w:color="auto"/>
        <w:bottom w:val="none" w:sz="0" w:space="0" w:color="auto"/>
        <w:right w:val="none" w:sz="0" w:space="0" w:color="auto"/>
      </w:divBdr>
    </w:div>
    <w:div w:id="1501122630">
      <w:bodyDiv w:val="1"/>
      <w:marLeft w:val="0"/>
      <w:marRight w:val="0"/>
      <w:marTop w:val="0"/>
      <w:marBottom w:val="0"/>
      <w:divBdr>
        <w:top w:val="none" w:sz="0" w:space="0" w:color="auto"/>
        <w:left w:val="none" w:sz="0" w:space="0" w:color="auto"/>
        <w:bottom w:val="none" w:sz="0" w:space="0" w:color="auto"/>
        <w:right w:val="none" w:sz="0" w:space="0" w:color="auto"/>
      </w:divBdr>
      <w:divsChild>
        <w:div w:id="1060522504">
          <w:marLeft w:val="547"/>
          <w:marRight w:val="0"/>
          <w:marTop w:val="128"/>
          <w:marBottom w:val="0"/>
          <w:divBdr>
            <w:top w:val="none" w:sz="0" w:space="0" w:color="auto"/>
            <w:left w:val="none" w:sz="0" w:space="0" w:color="auto"/>
            <w:bottom w:val="none" w:sz="0" w:space="0" w:color="auto"/>
            <w:right w:val="none" w:sz="0" w:space="0" w:color="auto"/>
          </w:divBdr>
        </w:div>
        <w:div w:id="518324701">
          <w:marLeft w:val="547"/>
          <w:marRight w:val="0"/>
          <w:marTop w:val="128"/>
          <w:marBottom w:val="0"/>
          <w:divBdr>
            <w:top w:val="none" w:sz="0" w:space="0" w:color="auto"/>
            <w:left w:val="none" w:sz="0" w:space="0" w:color="auto"/>
            <w:bottom w:val="none" w:sz="0" w:space="0" w:color="auto"/>
            <w:right w:val="none" w:sz="0" w:space="0" w:color="auto"/>
          </w:divBdr>
        </w:div>
        <w:div w:id="1894349875">
          <w:marLeft w:val="547"/>
          <w:marRight w:val="0"/>
          <w:marTop w:val="128"/>
          <w:marBottom w:val="0"/>
          <w:divBdr>
            <w:top w:val="none" w:sz="0" w:space="0" w:color="auto"/>
            <w:left w:val="none" w:sz="0" w:space="0" w:color="auto"/>
            <w:bottom w:val="none" w:sz="0" w:space="0" w:color="auto"/>
            <w:right w:val="none" w:sz="0" w:space="0" w:color="auto"/>
          </w:divBdr>
        </w:div>
      </w:divsChild>
    </w:div>
    <w:div w:id="1506627815">
      <w:bodyDiv w:val="1"/>
      <w:marLeft w:val="0"/>
      <w:marRight w:val="0"/>
      <w:marTop w:val="0"/>
      <w:marBottom w:val="0"/>
      <w:divBdr>
        <w:top w:val="none" w:sz="0" w:space="0" w:color="auto"/>
        <w:left w:val="none" w:sz="0" w:space="0" w:color="auto"/>
        <w:bottom w:val="none" w:sz="0" w:space="0" w:color="auto"/>
        <w:right w:val="none" w:sz="0" w:space="0" w:color="auto"/>
      </w:divBdr>
    </w:div>
    <w:div w:id="1521895477">
      <w:bodyDiv w:val="1"/>
      <w:marLeft w:val="0"/>
      <w:marRight w:val="0"/>
      <w:marTop w:val="0"/>
      <w:marBottom w:val="0"/>
      <w:divBdr>
        <w:top w:val="none" w:sz="0" w:space="0" w:color="auto"/>
        <w:left w:val="none" w:sz="0" w:space="0" w:color="auto"/>
        <w:bottom w:val="none" w:sz="0" w:space="0" w:color="auto"/>
        <w:right w:val="none" w:sz="0" w:space="0" w:color="auto"/>
      </w:divBdr>
    </w:div>
    <w:div w:id="1533686434">
      <w:bodyDiv w:val="1"/>
      <w:marLeft w:val="0"/>
      <w:marRight w:val="0"/>
      <w:marTop w:val="0"/>
      <w:marBottom w:val="0"/>
      <w:divBdr>
        <w:top w:val="none" w:sz="0" w:space="0" w:color="auto"/>
        <w:left w:val="none" w:sz="0" w:space="0" w:color="auto"/>
        <w:bottom w:val="none" w:sz="0" w:space="0" w:color="auto"/>
        <w:right w:val="none" w:sz="0" w:space="0" w:color="auto"/>
      </w:divBdr>
    </w:div>
    <w:div w:id="1548493610">
      <w:bodyDiv w:val="1"/>
      <w:marLeft w:val="0"/>
      <w:marRight w:val="0"/>
      <w:marTop w:val="0"/>
      <w:marBottom w:val="0"/>
      <w:divBdr>
        <w:top w:val="none" w:sz="0" w:space="0" w:color="auto"/>
        <w:left w:val="none" w:sz="0" w:space="0" w:color="auto"/>
        <w:bottom w:val="none" w:sz="0" w:space="0" w:color="auto"/>
        <w:right w:val="none" w:sz="0" w:space="0" w:color="auto"/>
      </w:divBdr>
    </w:div>
    <w:div w:id="1712456787">
      <w:bodyDiv w:val="1"/>
      <w:marLeft w:val="0"/>
      <w:marRight w:val="0"/>
      <w:marTop w:val="0"/>
      <w:marBottom w:val="0"/>
      <w:divBdr>
        <w:top w:val="none" w:sz="0" w:space="0" w:color="auto"/>
        <w:left w:val="none" w:sz="0" w:space="0" w:color="auto"/>
        <w:bottom w:val="none" w:sz="0" w:space="0" w:color="auto"/>
        <w:right w:val="none" w:sz="0" w:space="0" w:color="auto"/>
      </w:divBdr>
    </w:div>
    <w:div w:id="1905600242">
      <w:bodyDiv w:val="1"/>
      <w:marLeft w:val="0"/>
      <w:marRight w:val="0"/>
      <w:marTop w:val="0"/>
      <w:marBottom w:val="0"/>
      <w:divBdr>
        <w:top w:val="none" w:sz="0" w:space="0" w:color="auto"/>
        <w:left w:val="none" w:sz="0" w:space="0" w:color="auto"/>
        <w:bottom w:val="none" w:sz="0" w:space="0" w:color="auto"/>
        <w:right w:val="none" w:sz="0" w:space="0" w:color="auto"/>
      </w:divBdr>
      <w:divsChild>
        <w:div w:id="940185697">
          <w:marLeft w:val="547"/>
          <w:marRight w:val="0"/>
          <w:marTop w:val="128"/>
          <w:marBottom w:val="0"/>
          <w:divBdr>
            <w:top w:val="none" w:sz="0" w:space="0" w:color="auto"/>
            <w:left w:val="none" w:sz="0" w:space="0" w:color="auto"/>
            <w:bottom w:val="none" w:sz="0" w:space="0" w:color="auto"/>
            <w:right w:val="none" w:sz="0" w:space="0" w:color="auto"/>
          </w:divBdr>
        </w:div>
        <w:div w:id="551693209">
          <w:marLeft w:val="547"/>
          <w:marRight w:val="0"/>
          <w:marTop w:val="128"/>
          <w:marBottom w:val="0"/>
          <w:divBdr>
            <w:top w:val="none" w:sz="0" w:space="0" w:color="auto"/>
            <w:left w:val="none" w:sz="0" w:space="0" w:color="auto"/>
            <w:bottom w:val="none" w:sz="0" w:space="0" w:color="auto"/>
            <w:right w:val="none" w:sz="0" w:space="0" w:color="auto"/>
          </w:divBdr>
        </w:div>
        <w:div w:id="178281852">
          <w:marLeft w:val="547"/>
          <w:marRight w:val="0"/>
          <w:marTop w:val="128"/>
          <w:marBottom w:val="0"/>
          <w:divBdr>
            <w:top w:val="none" w:sz="0" w:space="0" w:color="auto"/>
            <w:left w:val="none" w:sz="0" w:space="0" w:color="auto"/>
            <w:bottom w:val="none" w:sz="0" w:space="0" w:color="auto"/>
            <w:right w:val="none" w:sz="0" w:space="0" w:color="auto"/>
          </w:divBdr>
        </w:div>
      </w:divsChild>
    </w:div>
    <w:div w:id="206879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CBC3-06D2-433E-A596-05AA4FAC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user8</cp:lastModifiedBy>
  <cp:revision>3</cp:revision>
  <cp:lastPrinted>2014-03-11T11:49:00Z</cp:lastPrinted>
  <dcterms:created xsi:type="dcterms:W3CDTF">2015-04-23T08:56:00Z</dcterms:created>
  <dcterms:modified xsi:type="dcterms:W3CDTF">2015-04-23T09:04:00Z</dcterms:modified>
</cp:coreProperties>
</file>