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F32976">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around two years.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around two years.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inspection approximately every three 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F32976" w:rsidP="00C32BB8">
      <w:pPr>
        <w:pStyle w:val="Unnumberedparagraph"/>
      </w:pPr>
      <w:hyperlink r:id="rId19" w:history="1">
        <w:r w:rsidR="00C32BB8">
          <w:rPr>
            <w:rStyle w:val="Hyperlink1"/>
          </w:rPr>
          <w:t>www.gov.uk/government/organisations/ofsted</w:t>
        </w:r>
      </w:hyperlink>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32" w:rsidRDefault="00DC7932">
      <w:pPr>
        <w:pStyle w:val="Tabletext-left"/>
      </w:pPr>
      <w:r>
        <w:separator/>
      </w:r>
    </w:p>
    <w:p w:rsidR="00DC7932" w:rsidRDefault="00DC7932"/>
    <w:p w:rsidR="00DC7932" w:rsidRDefault="00DC7932"/>
  </w:endnote>
  <w:endnote w:type="continuationSeparator" w:id="0">
    <w:p w:rsidR="00DC7932" w:rsidRDefault="00DC7932">
      <w:pPr>
        <w:pStyle w:val="Tabletext-left"/>
      </w:pPr>
      <w:r>
        <w:continuationSeparator/>
      </w:r>
    </w:p>
    <w:p w:rsidR="00DC7932" w:rsidRDefault="00DC7932"/>
    <w:p w:rsidR="00DC7932" w:rsidRDefault="00DC7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61940">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32976">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135F07" w:rsidP="005E5431">
    <w:pPr>
      <w:pStyle w:val="Footer-RHSOdd"/>
      <w:tabs>
        <w:tab w:val="right" w:pos="8460"/>
      </w:tabs>
    </w:pPr>
    <w:r>
      <w:t xml:space="preserve">January </w:t>
    </w:r>
    <w:r w:rsidR="006D1C98">
      <w:t>201</w:t>
    </w:r>
    <w:r>
      <w:t>8</w:t>
    </w:r>
    <w:r w:rsidR="00B46B9C">
      <w:t xml:space="preserve">, No. </w:t>
    </w:r>
    <w:r w:rsidR="00522CE4" w:rsidRPr="00522CE4">
      <w:t>160054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32" w:rsidRDefault="00DC7932">
      <w:pPr>
        <w:pStyle w:val="Tabletext-left"/>
      </w:pPr>
      <w:r>
        <w:separator/>
      </w:r>
    </w:p>
    <w:p w:rsidR="00DC7932" w:rsidRDefault="00DC7932"/>
  </w:footnote>
  <w:footnote w:type="continuationSeparator" w:id="0">
    <w:p w:rsidR="00DC7932" w:rsidRDefault="00DC7932">
      <w:pPr>
        <w:pStyle w:val="Tabletext-left"/>
      </w:pPr>
      <w:r>
        <w:continuationSeparator/>
      </w:r>
    </w:p>
    <w:p w:rsidR="00DC7932" w:rsidRDefault="00DC7932"/>
    <w:p w:rsidR="00DC7932" w:rsidRDefault="00DC7932"/>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F32976"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simplePos x="0" y="0"/>
          <wp:positionH relativeFrom="page">
            <wp:posOffset>6120765</wp:posOffset>
          </wp:positionH>
          <wp:positionV relativeFrom="page">
            <wp:posOffset>323850</wp:posOffset>
          </wp:positionV>
          <wp:extent cx="1007745" cy="506095"/>
          <wp:effectExtent l="0" t="0" r="0"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313690"/>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F32976"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simplePos x="0" y="0"/>
          <wp:positionH relativeFrom="page">
            <wp:posOffset>6120765</wp:posOffset>
          </wp:positionH>
          <wp:positionV relativeFrom="page">
            <wp:posOffset>323850</wp:posOffset>
          </wp:positionV>
          <wp:extent cx="1007745" cy="506095"/>
          <wp:effectExtent l="0" t="0" r="0" b="0"/>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313690"/>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61940">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4123"/>
    <w:rsid w:val="001D5616"/>
    <w:rsid w:val="001D747C"/>
    <w:rsid w:val="001E10F9"/>
    <w:rsid w:val="001F3D85"/>
    <w:rsid w:val="00215E9A"/>
    <w:rsid w:val="002227D5"/>
    <w:rsid w:val="00230159"/>
    <w:rsid w:val="002333EB"/>
    <w:rsid w:val="00234121"/>
    <w:rsid w:val="00240233"/>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24D8"/>
    <w:rsid w:val="00805A3D"/>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878FB"/>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C2E97"/>
    <w:rsid w:val="00DC7932"/>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32A3"/>
    <w:rsid w:val="00E8552A"/>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2976"/>
    <w:rsid w:val="00F33F58"/>
    <w:rsid w:val="00F41C42"/>
    <w:rsid w:val="00F53BF3"/>
    <w:rsid w:val="00F56A6C"/>
    <w:rsid w:val="00F606D4"/>
    <w:rsid w:val="00F85136"/>
    <w:rsid w:val="00F95358"/>
    <w:rsid w:val="00F95E13"/>
    <w:rsid w:val="00F974F5"/>
    <w:rsid w:val="00FA3ABD"/>
    <w:rsid w:val="00FB4BFC"/>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info xmlns="edc5a2e8-4311-40c3-8c40-260976120070">Website publication</Publication_x0020_info>
    <Remit xmlns="edc5a2e8-4311-40c3-8c40-260976120070">Maintained and Academies</Remit>
    <Content_x0020_type xmlns="edc5a2e8-4311-40c3-8c40-260976120070">Inspection Instrument (Schs)</Content_x0020_type>
    <Lead_x0020_author xmlns="edc5a2e8-4311-40c3-8c40-260976120070">
      <ns2:UserInfo xmlns:ns2="edc5a2e8-4311-40c3-8c40-260976120070">
        <ns2:DisplayName>Maureen Carroll</ns2:DisplayName>
        <ns2:AccountId>455</ns2:AccountId>
        <ns2:AccountType>User</ns2:AccountType>
      </ns2:UserInfo>
    </Lead_x0020_auth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0717AB78B2C48BBB043C21E182D84" ma:contentTypeVersion="4" ma:contentTypeDescription="Create a new document." ma:contentTypeScope="" ma:versionID="4c85dc22b92ea5062c8868672ef09048">
  <xsd:schema xmlns:xsd="http://www.w3.org/2001/XMLSchema" xmlns:p="http://schemas.microsoft.com/office/2006/metadata/properties" xmlns:ns2="edc5a2e8-4311-40c3-8c40-260976120070" targetNamespace="http://schemas.microsoft.com/office/2006/metadata/properties" ma:root="true" ma:fieldsID="27d3a3494e1934a63daabecb461514bc" ns2:_="">
    <xsd:import namespace="edc5a2e8-4311-40c3-8c40-260976120070"/>
    <xsd:element name="properties">
      <xsd:complexType>
        <xsd:sequence>
          <xsd:element name="documentManagement">
            <xsd:complexType>
              <xsd:all>
                <xsd:element ref="ns2:Content_x0020_type" minOccurs="0"/>
                <xsd:element ref="ns2:Lead_x0020_author" minOccurs="0"/>
                <xsd:element ref="ns2:Publication_x0020_info" minOccurs="0"/>
                <xsd:element ref="ns2:Remit" minOccurs="0"/>
              </xsd:all>
            </xsd:complexType>
          </xsd:element>
        </xsd:sequence>
      </xsd:complexType>
    </xsd:element>
  </xsd:schema>
  <xsd:schema xmlns:xsd="http://www.w3.org/2001/XMLSchema" xmlns:dms="http://schemas.microsoft.com/office/2006/documentManagement/types" targetNamespace="edc5a2e8-4311-40c3-8c40-260976120070" elementFormDefault="qualified">
    <xsd:import namespace="http://schemas.microsoft.com/office/2006/documentManagement/types"/>
    <xsd:element name="Content_x0020_type" ma:index="8" nillable="true" ma:displayName="Content type" ma:format="Dropdown" ma:internalName="Content_x0020_type">
      <xsd:simpleType>
        <xsd:restriction base="dms:Choice">
          <xsd:enumeration value="Contractual Agreement"/>
          <xsd:enumeration value="Inspection Guidance"/>
          <xsd:enumeration value="Inspection Instrument (Insps)"/>
          <xsd:enumeration value="Inspection Instrument (Schs)"/>
          <xsd:enumeration value="Letters and scripts"/>
          <xsd:enumeration value="Subject guidance"/>
          <xsd:enumeration value="Policy"/>
          <xsd:enumeration value="Protocol"/>
        </xsd:restriction>
      </xsd:simpleType>
    </xsd:element>
    <xsd:element name="Lead_x0020_author" ma:index="9" nillable="true" ma:displayName="Lead author" ma:list="UserInfo" ma:internalName="Lead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info" ma:index="10" nillable="true" ma:displayName="Publication info" ma:format="Dropdown" ma:internalName="Publication_x0020_info">
      <xsd:simpleType>
        <xsd:restriction base="dms:Choice">
          <xsd:enumeration value="ARCHIVED"/>
          <xsd:enumeration value="Intranet publication"/>
          <xsd:enumeration value="Not published - OB form"/>
          <xsd:enumeration value="Not published - on Hub"/>
          <xsd:enumeration value="Website publication"/>
        </xsd:restriction>
      </xsd:simpleType>
    </xsd:element>
    <xsd:element name="Remit" ma:index="11" nillable="true" ma:displayName="Remit" ma:format="Dropdown" ma:internalName="Remit">
      <xsd:simpleType>
        <xsd:restriction base="dms:Choice">
          <xsd:enumeration value="Archived"/>
          <xsd:enumeration value="Cross remit"/>
          <xsd:enumeration value="ITE"/>
          <xsd:enumeration value="ITE EYTS"/>
          <xsd:enumeration value="LASI Inspection"/>
          <xsd:enumeration value="LA SEND Inspection"/>
          <xsd:enumeration value="MAT"/>
          <xsd:enumeration value="Maintained and Academies"/>
          <xsd:enumeration value="MOD (SCE)"/>
          <xsd:enumeration value="Pre-reg academies"/>
          <xsd:enumeration value="s8 NFD inspections"/>
          <xsd:enumeration value="s8 - SCC"/>
          <xsd:enumeration value="s8 - School Improvement"/>
          <xsd:enumeration value="Section 48"/>
          <xsd:enumeration value="Subject survey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edc5a2e8-4311-40c3-8c40-260976120070"/>
    <ds:schemaRef ds:uri="http://purl.org/dc/terms/"/>
    <ds:schemaRef ds:uri="http://purl.org/dc/elements/1.1/"/>
  </ds:schemaRefs>
</ds:datastoreItem>
</file>

<file path=customXml/itemProps2.xml><?xml version="1.0" encoding="utf-8"?>
<ds:datastoreItem xmlns:ds="http://schemas.openxmlformats.org/officeDocument/2006/customXml" ds:itemID="{D94E31AF-8EF0-4253-91D9-E5D80010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5a2e8-4311-40c3-8c40-2609761200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C48A6FBC-9A61-4885-8CA5-0E3CF66D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2059</Words>
  <Characters>11742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13774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user8@EPSA.LOCAL</cp:lastModifiedBy>
  <cp:revision>2</cp:revision>
  <cp:lastPrinted>2007-03-23T14:56:00Z</cp:lastPrinted>
  <dcterms:created xsi:type="dcterms:W3CDTF">2018-04-17T12:53:00Z</dcterms:created>
  <dcterms:modified xsi:type="dcterms:W3CDTF">2018-04-17T12:53:00Z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0x010100ED00717AB78B2C48BBB043C21E182D84</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