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10431"/>
      </w:tblGrid>
      <w:tr w:rsidR="00014D9B" w:rsidRPr="00D4138B" w14:paraId="3545F821" w14:textId="77777777" w:rsidTr="00907550">
        <w:tc>
          <w:tcPr>
            <w:tcW w:w="10431" w:type="dxa"/>
          </w:tcPr>
          <w:p w14:paraId="4564560D" w14:textId="1FE59F5A" w:rsidR="00014D9B" w:rsidRPr="00D4138B" w:rsidRDefault="00014D9B" w:rsidP="00DB71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4138B">
              <w:rPr>
                <w:rFonts w:ascii="Arial" w:hAnsi="Arial" w:cs="Arial"/>
                <w:b/>
                <w:sz w:val="24"/>
                <w:szCs w:val="24"/>
              </w:rPr>
              <w:t xml:space="preserve">Year Six: week </w:t>
            </w:r>
            <w:r w:rsidR="00DB711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4138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47232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7232F" w:rsidRPr="004723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4723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711F">
              <w:rPr>
                <w:rFonts w:ascii="Arial" w:hAnsi="Arial" w:cs="Arial"/>
                <w:b/>
                <w:sz w:val="24"/>
                <w:szCs w:val="24"/>
              </w:rPr>
              <w:t>– 13</w:t>
            </w:r>
            <w:r w:rsidR="00DB711F" w:rsidRPr="00DB71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B711F">
              <w:rPr>
                <w:rFonts w:ascii="Arial" w:hAnsi="Arial" w:cs="Arial"/>
                <w:b/>
                <w:sz w:val="24"/>
                <w:szCs w:val="24"/>
              </w:rPr>
              <w:t xml:space="preserve"> Novem</w:t>
            </w:r>
            <w:r w:rsidR="00857FDB" w:rsidRPr="00D4138B">
              <w:rPr>
                <w:rFonts w:ascii="Arial" w:hAnsi="Arial" w:cs="Arial"/>
                <w:b/>
                <w:sz w:val="24"/>
                <w:szCs w:val="24"/>
              </w:rPr>
              <w:t>ber</w:t>
            </w:r>
            <w:r w:rsidRPr="00D41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575F6" w:rsidRPr="00D4138B" w14:paraId="310C2057" w14:textId="77777777" w:rsidTr="00907550">
        <w:trPr>
          <w:trHeight w:val="3005"/>
        </w:trPr>
        <w:tc>
          <w:tcPr>
            <w:tcW w:w="10431" w:type="dxa"/>
          </w:tcPr>
          <w:p w14:paraId="17DD4403" w14:textId="77777777" w:rsidR="00F575F6" w:rsidRPr="00D4138B" w:rsidRDefault="00F575F6" w:rsidP="00907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b/>
                <w:sz w:val="24"/>
                <w:szCs w:val="24"/>
                <w:u w:val="single"/>
              </w:rPr>
              <w:t>Maths</w:t>
            </w:r>
          </w:p>
          <w:p w14:paraId="3636C174" w14:textId="77777777" w:rsidR="00F575F6" w:rsidRPr="00D4138B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84858" w14:textId="57ADB410" w:rsidR="00F575F6" w:rsidRPr="00D4138B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B711F">
              <w:rPr>
                <w:rFonts w:ascii="Arial" w:hAnsi="Arial" w:cs="Arial"/>
                <w:sz w:val="24"/>
                <w:szCs w:val="24"/>
              </w:rPr>
              <w:t>13</w:t>
            </w:r>
            <w:r w:rsidR="00DB711F" w:rsidRPr="00DB7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711F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Pr="00D4138B">
              <w:rPr>
                <w:rFonts w:ascii="Arial" w:hAnsi="Arial" w:cs="Arial"/>
                <w:sz w:val="24"/>
                <w:szCs w:val="24"/>
              </w:rPr>
              <w:t>, children should have completed:</w:t>
            </w:r>
          </w:p>
          <w:p w14:paraId="6BEC4390" w14:textId="5F5B3027" w:rsidR="00F575F6" w:rsidRPr="00D4138B" w:rsidRDefault="00F575F6" w:rsidP="009075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>At least one activity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on MyM</w:t>
            </w:r>
            <w:r w:rsidRPr="00D4138B">
              <w:rPr>
                <w:rFonts w:ascii="Arial" w:hAnsi="Arial" w:cs="Arial"/>
                <w:sz w:val="24"/>
                <w:szCs w:val="24"/>
              </w:rPr>
              <w:t xml:space="preserve">aths. </w:t>
            </w:r>
            <w:r w:rsidR="007C63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This week’s focus is </w:t>
            </w:r>
            <w:r w:rsidR="00DB71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number properties (factors, multiples, primes, square and cubed numbers) and the order of operations (BODMAS)</w:t>
            </w:r>
            <w:r w:rsidRPr="00D4138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  <w:p w14:paraId="61E8E538" w14:textId="77777777" w:rsidR="00F575F6" w:rsidRPr="00D4138B" w:rsidRDefault="00F575F6" w:rsidP="009075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>A maths game on Abacus.</w:t>
            </w:r>
          </w:p>
          <w:p w14:paraId="3EAE8390" w14:textId="77777777" w:rsidR="00F575F6" w:rsidRPr="00D4138B" w:rsidRDefault="00F575F6" w:rsidP="0090755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>Several sessions on TTrockstars and Numbots.</w:t>
            </w:r>
          </w:p>
          <w:p w14:paraId="47FA0C92" w14:textId="77777777" w:rsidR="00F575F6" w:rsidRPr="00D4138B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B708E" w14:textId="17B48FA1" w:rsidR="00F575F6" w:rsidRPr="00D4138B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If you have already scored 100% on any of the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MyMaths </w:t>
            </w:r>
            <w:r w:rsidRPr="00D4138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activities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above</w:t>
            </w:r>
            <w:r w:rsidRPr="00D4138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please complete a different task but still focusing on </w:t>
            </w:r>
            <w:r w:rsidR="00180791">
              <w:rPr>
                <w:rFonts w:ascii="Arial" w:hAnsi="Arial" w:cs="Arial"/>
                <w:b/>
                <w:i/>
                <w:sz w:val="24"/>
                <w:szCs w:val="24"/>
              </w:rPr>
              <w:t>the topics above</w:t>
            </w:r>
            <w:r w:rsidRPr="00D4138B">
              <w:rPr>
                <w:rFonts w:ascii="Arial" w:hAnsi="Arial" w:cs="Arial"/>
                <w:b/>
                <w:i/>
                <w:sz w:val="24"/>
                <w:szCs w:val="24"/>
              </w:rPr>
              <w:t>. If you didn’t score 100%, you need to try again to improve your score.</w:t>
            </w:r>
          </w:p>
          <w:p w14:paraId="7B112AEF" w14:textId="77777777" w:rsidR="00F575F6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10E09" w14:textId="6ACE51E2" w:rsidR="00F575F6" w:rsidRDefault="00F575F6" w:rsidP="00907550">
            <w:p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>If you have</w:t>
            </w:r>
            <w:r w:rsidR="00607793">
              <w:rPr>
                <w:rFonts w:ascii="Arial" w:hAnsi="Arial" w:cs="Arial"/>
                <w:sz w:val="24"/>
                <w:szCs w:val="24"/>
              </w:rPr>
              <w:t xml:space="preserve"> a pack of cards, try to play som</w:t>
            </w:r>
            <w:r w:rsidRPr="00D4138B">
              <w:rPr>
                <w:rFonts w:ascii="Arial" w:hAnsi="Arial" w:cs="Arial"/>
                <w:sz w:val="24"/>
                <w:szCs w:val="24"/>
              </w:rPr>
              <w:t>e maths games you have learned this year.</w:t>
            </w:r>
          </w:p>
          <w:p w14:paraId="191761B5" w14:textId="77777777" w:rsidR="00F575F6" w:rsidRPr="00D4138B" w:rsidRDefault="00F575F6" w:rsidP="009075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14D9B" w:rsidRPr="00D4138B" w14:paraId="4290800A" w14:textId="77777777" w:rsidTr="00907550">
        <w:trPr>
          <w:trHeight w:val="2665"/>
        </w:trPr>
        <w:tc>
          <w:tcPr>
            <w:tcW w:w="10431" w:type="dxa"/>
          </w:tcPr>
          <w:p w14:paraId="584CE7CC" w14:textId="77777777" w:rsidR="00014D9B" w:rsidRPr="00D4138B" w:rsidRDefault="00014D9B" w:rsidP="0090755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38B">
              <w:rPr>
                <w:rFonts w:ascii="Arial" w:hAnsi="Arial" w:cs="Arial"/>
                <w:b/>
                <w:sz w:val="24"/>
                <w:szCs w:val="24"/>
                <w:u w:val="single"/>
              </w:rPr>
              <w:t>English</w:t>
            </w:r>
          </w:p>
          <w:p w14:paraId="0264909D" w14:textId="5F151E8F" w:rsidR="006B17A0" w:rsidRPr="00D4138B" w:rsidRDefault="006B17A0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  <w:u w:val="single"/>
              </w:rPr>
              <w:t>Reading</w:t>
            </w:r>
            <w:r w:rsidRPr="00D413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D14DC3" w14:textId="7D0099A0" w:rsidR="006B17A0" w:rsidRPr="00D4138B" w:rsidRDefault="00D4138B" w:rsidP="00907550">
            <w:pPr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B711F">
              <w:rPr>
                <w:rFonts w:ascii="Arial" w:hAnsi="Arial" w:cs="Arial"/>
                <w:sz w:val="24"/>
                <w:szCs w:val="24"/>
              </w:rPr>
              <w:t>13</w:t>
            </w:r>
            <w:r w:rsidR="00DB711F" w:rsidRPr="00DB7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711F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Pr="00D4138B">
              <w:rPr>
                <w:rFonts w:ascii="Arial" w:hAnsi="Arial" w:cs="Arial"/>
                <w:sz w:val="24"/>
                <w:szCs w:val="24"/>
              </w:rPr>
              <w:t xml:space="preserve">, children should have </w:t>
            </w:r>
            <w:r w:rsidR="00857FDB" w:rsidRPr="00D4138B">
              <w:rPr>
                <w:rFonts w:ascii="Arial" w:hAnsi="Arial" w:cs="Arial"/>
                <w:sz w:val="24"/>
                <w:szCs w:val="24"/>
              </w:rPr>
              <w:t xml:space="preserve">read aloud to an adult three times. This includes </w:t>
            </w:r>
            <w:r w:rsidR="006B17A0" w:rsidRPr="00D4138B">
              <w:rPr>
                <w:rFonts w:ascii="Arial" w:hAnsi="Arial" w:cs="Arial"/>
                <w:sz w:val="24"/>
                <w:szCs w:val="24"/>
              </w:rPr>
              <w:t>read</w:t>
            </w:r>
            <w:r w:rsidR="00857FDB" w:rsidRPr="00D4138B">
              <w:rPr>
                <w:rFonts w:ascii="Arial" w:hAnsi="Arial" w:cs="Arial"/>
                <w:sz w:val="24"/>
                <w:szCs w:val="24"/>
              </w:rPr>
              <w:t>ing</w:t>
            </w:r>
            <w:r w:rsidR="006B17A0" w:rsidRPr="00D4138B">
              <w:rPr>
                <w:rFonts w:ascii="Arial" w:hAnsi="Arial" w:cs="Arial"/>
                <w:sz w:val="24"/>
                <w:szCs w:val="24"/>
              </w:rPr>
              <w:t xml:space="preserve"> an allocated book from Bug Club, </w:t>
            </w:r>
            <w:r w:rsidR="00607793" w:rsidRPr="00607793">
              <w:rPr>
                <w:rFonts w:ascii="Arial" w:hAnsi="Arial" w:cs="Arial"/>
                <w:i/>
                <w:sz w:val="24"/>
                <w:szCs w:val="24"/>
              </w:rPr>
              <w:t xml:space="preserve">also </w:t>
            </w:r>
            <w:r w:rsidR="006B17A0" w:rsidRPr="00607793">
              <w:rPr>
                <w:rFonts w:ascii="Arial" w:hAnsi="Arial" w:cs="Arial"/>
                <w:i/>
                <w:sz w:val="24"/>
                <w:szCs w:val="24"/>
              </w:rPr>
              <w:t>ensuring to read and answer questions about the text</w:t>
            </w:r>
            <w:r w:rsidR="006B17A0" w:rsidRPr="00D413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We’d be grateful if adults could sign children’s reading diaries</w:t>
            </w:r>
            <w:r w:rsidR="0060779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550">
              <w:rPr>
                <w:rFonts w:ascii="Arial" w:hAnsi="Arial" w:cs="Arial"/>
                <w:sz w:val="24"/>
                <w:szCs w:val="24"/>
              </w:rPr>
              <w:t>after hearing</w:t>
            </w:r>
            <w:r w:rsidR="00607793">
              <w:rPr>
                <w:rFonts w:ascii="Arial" w:hAnsi="Arial" w:cs="Arial"/>
                <w:sz w:val="24"/>
                <w:szCs w:val="24"/>
              </w:rPr>
              <w:t xml:space="preserve"> them read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6DBC8A" w14:textId="07CC4822" w:rsidR="00857FDB" w:rsidRPr="00D4138B" w:rsidRDefault="00857FDB" w:rsidP="00907550">
            <w:pPr>
              <w:pStyle w:val="NoSpacing"/>
              <w:ind w:left="316"/>
              <w:rPr>
                <w:rFonts w:ascii="Arial" w:hAnsi="Arial" w:cs="Arial"/>
                <w:sz w:val="24"/>
                <w:szCs w:val="24"/>
              </w:rPr>
            </w:pPr>
          </w:p>
          <w:p w14:paraId="63A11964" w14:textId="77777777" w:rsidR="006B17A0" w:rsidRPr="00D4138B" w:rsidRDefault="006B17A0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  <w:u w:val="single"/>
              </w:rPr>
              <w:t>SPAG</w:t>
            </w:r>
            <w:r w:rsidRPr="00D413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60DE07B" w14:textId="2DE556D2" w:rsidR="00857FDB" w:rsidRPr="00D4138B" w:rsidRDefault="00D4138B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DB711F">
              <w:rPr>
                <w:rFonts w:ascii="Arial" w:hAnsi="Arial" w:cs="Arial"/>
                <w:sz w:val="24"/>
                <w:szCs w:val="24"/>
              </w:rPr>
              <w:t>13</w:t>
            </w:r>
            <w:r w:rsidR="00DB711F" w:rsidRPr="00DB7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711F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Pr="00D4138B">
              <w:rPr>
                <w:rFonts w:ascii="Arial" w:hAnsi="Arial" w:cs="Arial"/>
                <w:sz w:val="24"/>
                <w:szCs w:val="24"/>
              </w:rPr>
              <w:t xml:space="preserve">, children should have </w:t>
            </w:r>
            <w:r>
              <w:rPr>
                <w:rFonts w:ascii="Arial" w:hAnsi="Arial" w:cs="Arial"/>
                <w:sz w:val="24"/>
                <w:szCs w:val="24"/>
              </w:rPr>
              <w:t>completed</w:t>
            </w:r>
            <w:r w:rsidR="00857FDB" w:rsidRPr="00D41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7A0" w:rsidRPr="00D4138B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Bug Club </w:t>
            </w:r>
            <w:r w:rsidR="006B17A0" w:rsidRPr="00D4138B">
              <w:rPr>
                <w:rFonts w:ascii="Arial" w:hAnsi="Arial" w:cs="Arial"/>
                <w:sz w:val="24"/>
                <w:szCs w:val="24"/>
              </w:rPr>
              <w:t xml:space="preserve">SPAG activity </w:t>
            </w:r>
            <w:r w:rsidR="00857FDB" w:rsidRPr="00D4138B">
              <w:rPr>
                <w:rFonts w:ascii="Arial" w:hAnsi="Arial" w:cs="Arial"/>
                <w:sz w:val="24"/>
                <w:szCs w:val="24"/>
              </w:rPr>
              <w:t>of their choice.</w:t>
            </w:r>
          </w:p>
          <w:p w14:paraId="69AFCED8" w14:textId="77777777" w:rsidR="00857FDB" w:rsidRPr="00D4138B" w:rsidRDefault="00857FDB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3BCE48" w14:textId="77777777" w:rsidR="006B17A0" w:rsidRPr="00D4138B" w:rsidRDefault="006B17A0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4138B">
              <w:rPr>
                <w:rFonts w:ascii="Arial" w:hAnsi="Arial" w:cs="Arial"/>
                <w:sz w:val="24"/>
                <w:szCs w:val="24"/>
                <w:u w:val="single"/>
              </w:rPr>
              <w:t>Spelling</w:t>
            </w:r>
            <w:r w:rsidRPr="00D413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E6E1B3" w14:textId="3C7D28EA" w:rsidR="001958E6" w:rsidRPr="00831E37" w:rsidRDefault="00F71A26" w:rsidP="00907550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1958E6">
              <w:rPr>
                <w:rFonts w:ascii="Arial" w:hAnsi="Arial" w:cs="Arial"/>
                <w:sz w:val="24"/>
                <w:szCs w:val="24"/>
              </w:rPr>
              <w:t xml:space="preserve"> spelling assessment will be on </w:t>
            </w:r>
            <w:r w:rsidR="00DB711F">
              <w:rPr>
                <w:rFonts w:ascii="Arial" w:hAnsi="Arial" w:cs="Arial"/>
                <w:sz w:val="24"/>
                <w:szCs w:val="24"/>
              </w:rPr>
              <w:t>20</w:t>
            </w:r>
            <w:r w:rsidR="00DB711F" w:rsidRPr="00DB711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711F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1958E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B711F">
              <w:rPr>
                <w:rFonts w:ascii="Arial" w:hAnsi="Arial" w:cs="Arial"/>
                <w:sz w:val="24"/>
                <w:szCs w:val="24"/>
              </w:rPr>
              <w:t>The spelling rule focus will be</w:t>
            </w:r>
            <w:r w:rsidR="00907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11F">
              <w:rPr>
                <w:rFonts w:ascii="Arial" w:hAnsi="Arial" w:cs="Arial"/>
                <w:sz w:val="24"/>
                <w:szCs w:val="24"/>
              </w:rPr>
              <w:t>homophones and near-homophones</w:t>
            </w:r>
            <w:r w:rsidR="001958E6">
              <w:rPr>
                <w:rFonts w:ascii="Arial" w:eastAsia="Arial" w:hAnsi="Arial" w:cs="Arial"/>
                <w:bCs/>
                <w:color w:val="231F20"/>
                <w:sz w:val="24"/>
                <w:szCs w:val="20"/>
              </w:rPr>
              <w:t>.</w:t>
            </w:r>
          </w:p>
          <w:p w14:paraId="3ACC16B9" w14:textId="37C0D74B" w:rsidR="00D4138B" w:rsidRPr="00D4138B" w:rsidRDefault="00D4138B" w:rsidP="00907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38B" w:rsidRPr="00D4138B" w14:paraId="2C005BBC" w14:textId="77777777" w:rsidTr="00907550">
        <w:tc>
          <w:tcPr>
            <w:tcW w:w="10431" w:type="dxa"/>
          </w:tcPr>
          <w:p w14:paraId="00E9B8BF" w14:textId="7B6A6357" w:rsidR="00907550" w:rsidRPr="00322BB4" w:rsidRDefault="00907550" w:rsidP="00907550">
            <w:pPr>
              <w:pStyle w:val="NoSpacing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Year 6 spellings – to be tested on </w:t>
            </w:r>
            <w:r w:rsidR="00DB711F">
              <w:rPr>
                <w:rFonts w:ascii="Arial" w:hAnsi="Arial" w:cs="Arial"/>
                <w:b/>
                <w:sz w:val="24"/>
                <w:u w:val="single"/>
              </w:rPr>
              <w:t>20</w:t>
            </w:r>
            <w:r w:rsidR="00DB711F" w:rsidRPr="00DB711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th</w:t>
            </w:r>
            <w:r w:rsidR="00DB711F">
              <w:rPr>
                <w:rFonts w:ascii="Arial" w:hAnsi="Arial" w:cs="Arial"/>
                <w:b/>
                <w:sz w:val="24"/>
                <w:u w:val="single"/>
              </w:rPr>
              <w:t xml:space="preserve"> November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Cs/>
                <w:color w:val="231F20"/>
                <w:sz w:val="24"/>
                <w:szCs w:val="20"/>
              </w:rPr>
              <w:t xml:space="preserve"> </w:t>
            </w:r>
          </w:p>
          <w:p w14:paraId="6937829D" w14:textId="77777777" w:rsidR="00907550" w:rsidRDefault="00907550" w:rsidP="0090755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4"/>
            </w:tblGrid>
            <w:tr w:rsidR="00907550" w14:paraId="30FF7568" w14:textId="77777777">
              <w:trPr>
                <w:trHeight w:val="2634"/>
              </w:trPr>
              <w:tc>
                <w:tcPr>
                  <w:tcW w:w="0" w:type="auto"/>
                </w:tcPr>
                <w:p w14:paraId="73D17B81" w14:textId="77777777" w:rsid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there</w:t>
                  </w:r>
                </w:p>
                <w:p w14:paraId="467BFD52" w14:textId="77777777" w:rsid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their</w:t>
                  </w:r>
                </w:p>
                <w:p w14:paraId="1DB21D90" w14:textId="77777777" w:rsid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they’re</w:t>
                  </w:r>
                </w:p>
                <w:p w14:paraId="5524F0EE" w14:textId="77777777" w:rsid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where</w:t>
                  </w:r>
                </w:p>
                <w:p w14:paraId="053BCF94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we’re</w:t>
                  </w:r>
                </w:p>
                <w:p w14:paraId="62971091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</w:t>
                  </w:r>
                  <w:r w:rsidRPr="000A0E08">
                    <w:rPr>
                      <w:rFonts w:ascii="Arial" w:hAnsi="Arial" w:cs="Arial"/>
                      <w:sz w:val="24"/>
                    </w:rPr>
                    <w:t>ompliment</w:t>
                  </w:r>
                </w:p>
                <w:p w14:paraId="58638688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</w:t>
                  </w:r>
                  <w:r w:rsidRPr="000A0E08">
                    <w:rPr>
                      <w:rFonts w:ascii="Arial" w:hAnsi="Arial" w:cs="Arial"/>
                      <w:sz w:val="24"/>
                    </w:rPr>
                    <w:t>omplement</w:t>
                  </w:r>
                </w:p>
                <w:p w14:paraId="7D2CF2E8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</w:t>
                  </w:r>
                  <w:r w:rsidRPr="000A0E08">
                    <w:rPr>
                      <w:rFonts w:ascii="Arial" w:hAnsi="Arial" w:cs="Arial"/>
                      <w:sz w:val="24"/>
                    </w:rPr>
                    <w:t>esert</w:t>
                  </w:r>
                </w:p>
                <w:p w14:paraId="406FB6E0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</w:t>
                  </w:r>
                  <w:r w:rsidRPr="000A0E08">
                    <w:rPr>
                      <w:rFonts w:ascii="Arial" w:hAnsi="Arial" w:cs="Arial"/>
                      <w:sz w:val="24"/>
                    </w:rPr>
                    <w:t>essert</w:t>
                  </w:r>
                </w:p>
                <w:p w14:paraId="18C78E50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</w:t>
                  </w:r>
                  <w:r w:rsidRPr="000A0E08">
                    <w:rPr>
                      <w:rFonts w:ascii="Arial" w:hAnsi="Arial" w:cs="Arial"/>
                      <w:sz w:val="24"/>
                    </w:rPr>
                    <w:t>tationary</w:t>
                  </w:r>
                </w:p>
                <w:p w14:paraId="3AAB4BDC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</w:t>
                  </w:r>
                  <w:r w:rsidRPr="000A0E08">
                    <w:rPr>
                      <w:rFonts w:ascii="Arial" w:hAnsi="Arial" w:cs="Arial"/>
                      <w:sz w:val="24"/>
                    </w:rPr>
                    <w:t>tationery</w:t>
                  </w:r>
                </w:p>
                <w:p w14:paraId="588A049F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advice</w:t>
                  </w:r>
                </w:p>
                <w:p w14:paraId="41E02F76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advise</w:t>
                  </w:r>
                </w:p>
                <w:p w14:paraId="5089AAB1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device</w:t>
                  </w:r>
                </w:p>
                <w:p w14:paraId="4C66268F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devise</w:t>
                  </w:r>
                </w:p>
                <w:p w14:paraId="05E22920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licence</w:t>
                  </w:r>
                </w:p>
                <w:p w14:paraId="505056B0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license</w:t>
                  </w:r>
                </w:p>
                <w:p w14:paraId="351A8244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practice</w:t>
                  </w:r>
                </w:p>
                <w:p w14:paraId="55044CDC" w14:textId="77777777" w:rsidR="00DB711F" w:rsidRPr="000A0E08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practise</w:t>
                  </w:r>
                </w:p>
                <w:p w14:paraId="73A578EE" w14:textId="77777777" w:rsid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0A0E08">
                    <w:rPr>
                      <w:rFonts w:ascii="Arial" w:hAnsi="Arial" w:cs="Arial"/>
                      <w:sz w:val="24"/>
                    </w:rPr>
                    <w:t>prophecy</w:t>
                  </w:r>
                </w:p>
                <w:p w14:paraId="67548858" w14:textId="612C181A" w:rsidR="00907550" w:rsidRPr="00DB711F" w:rsidRDefault="00DB711F" w:rsidP="004660A7">
                  <w:pPr>
                    <w:pStyle w:val="NoSpacing"/>
                    <w:framePr w:hSpace="180" w:wrap="around" w:vAnchor="page" w:hAnchor="margin" w:y="1156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4"/>
                    </w:rPr>
                  </w:pPr>
                  <w:r w:rsidRPr="00DB711F">
                    <w:rPr>
                      <w:rFonts w:ascii="Arial" w:hAnsi="Arial" w:cs="Arial"/>
                      <w:sz w:val="24"/>
                    </w:rPr>
                    <w:t>prophesy</w:t>
                  </w:r>
                </w:p>
              </w:tc>
            </w:tr>
          </w:tbl>
          <w:p w14:paraId="353421C5" w14:textId="77777777" w:rsidR="00D4138B" w:rsidRPr="00D4138B" w:rsidRDefault="00D4138B" w:rsidP="00907550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D095782" w14:textId="6A6F1587" w:rsidR="007B1070" w:rsidRDefault="007B1070" w:rsidP="00130500"/>
    <w:sectPr w:rsidR="007B1070" w:rsidSect="00D4138B">
      <w:footerReference w:type="default" r:id="rId7"/>
      <w:pgSz w:w="11906" w:h="16838"/>
      <w:pgMar w:top="720" w:right="720" w:bottom="720" w:left="720" w:header="283" w:footer="283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5576" w14:textId="77777777" w:rsidR="00E60704" w:rsidRDefault="00E60704" w:rsidP="002A5FBF">
      <w:pPr>
        <w:spacing w:after="0" w:line="240" w:lineRule="auto"/>
      </w:pPr>
      <w:r>
        <w:separator/>
      </w:r>
    </w:p>
  </w:endnote>
  <w:endnote w:type="continuationSeparator" w:id="0">
    <w:p w14:paraId="4EDCE295" w14:textId="77777777" w:rsidR="00E60704" w:rsidRDefault="00E60704" w:rsidP="002A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4BBF" w14:textId="77777777" w:rsidR="002A5FBF" w:rsidRDefault="002A5FBF">
    <w:pPr>
      <w:pStyle w:val="Footer"/>
    </w:pPr>
  </w:p>
  <w:p w14:paraId="1E525622" w14:textId="77777777" w:rsidR="006D0585" w:rsidRDefault="006D0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1541" w14:textId="77777777" w:rsidR="00E60704" w:rsidRDefault="00E60704" w:rsidP="002A5FBF">
      <w:pPr>
        <w:spacing w:after="0" w:line="240" w:lineRule="auto"/>
      </w:pPr>
      <w:r>
        <w:separator/>
      </w:r>
    </w:p>
  </w:footnote>
  <w:footnote w:type="continuationSeparator" w:id="0">
    <w:p w14:paraId="4B88CC12" w14:textId="77777777" w:rsidR="00E60704" w:rsidRDefault="00E60704" w:rsidP="002A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640"/>
    <w:multiLevelType w:val="hybridMultilevel"/>
    <w:tmpl w:val="BAF2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14C"/>
    <w:multiLevelType w:val="hybridMultilevel"/>
    <w:tmpl w:val="8422A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D8D"/>
    <w:multiLevelType w:val="hybridMultilevel"/>
    <w:tmpl w:val="092ADF7A"/>
    <w:lvl w:ilvl="0" w:tplc="3B4E8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248"/>
    <w:multiLevelType w:val="hybridMultilevel"/>
    <w:tmpl w:val="7388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F25"/>
    <w:multiLevelType w:val="hybridMultilevel"/>
    <w:tmpl w:val="A77856DC"/>
    <w:lvl w:ilvl="0" w:tplc="4CE2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94862"/>
    <w:multiLevelType w:val="hybridMultilevel"/>
    <w:tmpl w:val="4AD6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6F7B"/>
    <w:multiLevelType w:val="hybridMultilevel"/>
    <w:tmpl w:val="439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B7841"/>
    <w:multiLevelType w:val="hybridMultilevel"/>
    <w:tmpl w:val="AF96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85A27"/>
    <w:multiLevelType w:val="hybridMultilevel"/>
    <w:tmpl w:val="A404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45CE4"/>
    <w:multiLevelType w:val="hybridMultilevel"/>
    <w:tmpl w:val="039E3DCE"/>
    <w:lvl w:ilvl="0" w:tplc="42AACC10">
      <w:start w:val="1"/>
      <w:numFmt w:val="decimal"/>
      <w:lvlText w:val="(%1)"/>
      <w:lvlJc w:val="left"/>
      <w:pPr>
        <w:ind w:left="1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4" w:hanging="360"/>
      </w:pPr>
    </w:lvl>
    <w:lvl w:ilvl="2" w:tplc="0809001B" w:tentative="1">
      <w:start w:val="1"/>
      <w:numFmt w:val="lowerRoman"/>
      <w:lvlText w:val="%3."/>
      <w:lvlJc w:val="right"/>
      <w:pPr>
        <w:ind w:left="2824" w:hanging="180"/>
      </w:pPr>
    </w:lvl>
    <w:lvl w:ilvl="3" w:tplc="0809000F" w:tentative="1">
      <w:start w:val="1"/>
      <w:numFmt w:val="decimal"/>
      <w:lvlText w:val="%4."/>
      <w:lvlJc w:val="left"/>
      <w:pPr>
        <w:ind w:left="3544" w:hanging="360"/>
      </w:pPr>
    </w:lvl>
    <w:lvl w:ilvl="4" w:tplc="08090019" w:tentative="1">
      <w:start w:val="1"/>
      <w:numFmt w:val="lowerLetter"/>
      <w:lvlText w:val="%5."/>
      <w:lvlJc w:val="left"/>
      <w:pPr>
        <w:ind w:left="4264" w:hanging="360"/>
      </w:pPr>
    </w:lvl>
    <w:lvl w:ilvl="5" w:tplc="0809001B" w:tentative="1">
      <w:start w:val="1"/>
      <w:numFmt w:val="lowerRoman"/>
      <w:lvlText w:val="%6."/>
      <w:lvlJc w:val="right"/>
      <w:pPr>
        <w:ind w:left="4984" w:hanging="180"/>
      </w:pPr>
    </w:lvl>
    <w:lvl w:ilvl="6" w:tplc="0809000F" w:tentative="1">
      <w:start w:val="1"/>
      <w:numFmt w:val="decimal"/>
      <w:lvlText w:val="%7."/>
      <w:lvlJc w:val="left"/>
      <w:pPr>
        <w:ind w:left="5704" w:hanging="360"/>
      </w:pPr>
    </w:lvl>
    <w:lvl w:ilvl="7" w:tplc="08090019" w:tentative="1">
      <w:start w:val="1"/>
      <w:numFmt w:val="lowerLetter"/>
      <w:lvlText w:val="%8."/>
      <w:lvlJc w:val="left"/>
      <w:pPr>
        <w:ind w:left="6424" w:hanging="360"/>
      </w:pPr>
    </w:lvl>
    <w:lvl w:ilvl="8" w:tplc="08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0" w15:restartNumberingAfterBreak="0">
    <w:nsid w:val="42F6104E"/>
    <w:multiLevelType w:val="hybridMultilevel"/>
    <w:tmpl w:val="556A2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1DE1"/>
    <w:multiLevelType w:val="hybridMultilevel"/>
    <w:tmpl w:val="FBAA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1580"/>
    <w:multiLevelType w:val="hybridMultilevel"/>
    <w:tmpl w:val="2198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43AA"/>
    <w:multiLevelType w:val="hybridMultilevel"/>
    <w:tmpl w:val="99D8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4988"/>
    <w:multiLevelType w:val="hybridMultilevel"/>
    <w:tmpl w:val="70027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69F6"/>
    <w:multiLevelType w:val="hybridMultilevel"/>
    <w:tmpl w:val="A7CA80E8"/>
    <w:lvl w:ilvl="0" w:tplc="2AE28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B3665"/>
    <w:multiLevelType w:val="hybridMultilevel"/>
    <w:tmpl w:val="C4581D9E"/>
    <w:lvl w:ilvl="0" w:tplc="2EE43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8E"/>
    <w:rsid w:val="00014D9B"/>
    <w:rsid w:val="000B6E8F"/>
    <w:rsid w:val="000D232C"/>
    <w:rsid w:val="000E2952"/>
    <w:rsid w:val="00122C2E"/>
    <w:rsid w:val="00130500"/>
    <w:rsid w:val="001628CD"/>
    <w:rsid w:val="00173BBD"/>
    <w:rsid w:val="00180791"/>
    <w:rsid w:val="001958E6"/>
    <w:rsid w:val="001D275E"/>
    <w:rsid w:val="002514BD"/>
    <w:rsid w:val="00254B1A"/>
    <w:rsid w:val="0026192C"/>
    <w:rsid w:val="002A5FBF"/>
    <w:rsid w:val="002B315A"/>
    <w:rsid w:val="0036119E"/>
    <w:rsid w:val="00375F49"/>
    <w:rsid w:val="00415F6D"/>
    <w:rsid w:val="004622D8"/>
    <w:rsid w:val="004660A7"/>
    <w:rsid w:val="0047232F"/>
    <w:rsid w:val="004E3155"/>
    <w:rsid w:val="004E7A85"/>
    <w:rsid w:val="005C0C23"/>
    <w:rsid w:val="00607793"/>
    <w:rsid w:val="006B17A0"/>
    <w:rsid w:val="006D0585"/>
    <w:rsid w:val="006D5F3A"/>
    <w:rsid w:val="00732F9A"/>
    <w:rsid w:val="0076370A"/>
    <w:rsid w:val="00781D23"/>
    <w:rsid w:val="007A008E"/>
    <w:rsid w:val="007B104C"/>
    <w:rsid w:val="007B1070"/>
    <w:rsid w:val="007B2DF6"/>
    <w:rsid w:val="007B605B"/>
    <w:rsid w:val="007C184E"/>
    <w:rsid w:val="007C6339"/>
    <w:rsid w:val="00857FDB"/>
    <w:rsid w:val="008B48D5"/>
    <w:rsid w:val="008E1141"/>
    <w:rsid w:val="00907550"/>
    <w:rsid w:val="00950033"/>
    <w:rsid w:val="009F2271"/>
    <w:rsid w:val="009F5D11"/>
    <w:rsid w:val="00A46597"/>
    <w:rsid w:val="00A717CD"/>
    <w:rsid w:val="00A73E84"/>
    <w:rsid w:val="00AA060F"/>
    <w:rsid w:val="00B579C2"/>
    <w:rsid w:val="00BC31E3"/>
    <w:rsid w:val="00BF67AA"/>
    <w:rsid w:val="00C83CA3"/>
    <w:rsid w:val="00C85E41"/>
    <w:rsid w:val="00CD1C2B"/>
    <w:rsid w:val="00D17591"/>
    <w:rsid w:val="00D216B2"/>
    <w:rsid w:val="00D271C9"/>
    <w:rsid w:val="00D4138B"/>
    <w:rsid w:val="00D50A54"/>
    <w:rsid w:val="00D90EC4"/>
    <w:rsid w:val="00DA26F4"/>
    <w:rsid w:val="00DB711F"/>
    <w:rsid w:val="00DC1B30"/>
    <w:rsid w:val="00E34A5D"/>
    <w:rsid w:val="00E60704"/>
    <w:rsid w:val="00EC39A2"/>
    <w:rsid w:val="00EF726B"/>
    <w:rsid w:val="00F0353A"/>
    <w:rsid w:val="00F575F6"/>
    <w:rsid w:val="00F675AE"/>
    <w:rsid w:val="00F71A26"/>
    <w:rsid w:val="00F72BE7"/>
    <w:rsid w:val="00F87A03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5D6C"/>
  <w15:chartTrackingRefBased/>
  <w15:docId w15:val="{451A490D-556F-4229-9D8E-E129259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BF"/>
  </w:style>
  <w:style w:type="paragraph" w:styleId="Footer">
    <w:name w:val="footer"/>
    <w:basedOn w:val="Normal"/>
    <w:link w:val="FooterChar"/>
    <w:uiPriority w:val="99"/>
    <w:unhideWhenUsed/>
    <w:rsid w:val="002A5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BF"/>
  </w:style>
  <w:style w:type="paragraph" w:styleId="NoSpacing">
    <w:name w:val="No Spacing"/>
    <w:uiPriority w:val="1"/>
    <w:qFormat/>
    <w:rsid w:val="00781D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19E"/>
    <w:rPr>
      <w:color w:val="954F72" w:themeColor="followedHyperlink"/>
      <w:u w:val="single"/>
    </w:rPr>
  </w:style>
  <w:style w:type="paragraph" w:customStyle="1" w:styleId="Default">
    <w:name w:val="Default"/>
    <w:rsid w:val="00907550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07550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91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2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26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4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0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7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8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900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94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5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parr</dc:creator>
  <cp:keywords/>
  <dc:description/>
  <cp:lastModifiedBy>user15@EPSA.LOCAL</cp:lastModifiedBy>
  <cp:revision>2</cp:revision>
  <cp:lastPrinted>2020-11-06T12:49:00Z</cp:lastPrinted>
  <dcterms:created xsi:type="dcterms:W3CDTF">2020-11-06T12:49:00Z</dcterms:created>
  <dcterms:modified xsi:type="dcterms:W3CDTF">2020-11-06T12:49:00Z</dcterms:modified>
</cp:coreProperties>
</file>